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AA" w:rsidRPr="001F7C60" w:rsidRDefault="00731CAA">
      <w:pPr>
        <w:jc w:val="center"/>
        <w:rPr>
          <w:rFonts w:ascii="Times New Roman" w:hAnsi="Times New Roman"/>
          <w:b/>
        </w:rPr>
      </w:pPr>
      <w:r w:rsidRPr="001F7C60">
        <w:rPr>
          <w:rFonts w:ascii="Times New Roman" w:hAnsi="Times New Roman"/>
          <w:b/>
        </w:rPr>
        <w:t xml:space="preserve">CONTRACTING OFFICER’S </w:t>
      </w:r>
      <w:r w:rsidR="00B36634" w:rsidRPr="001F7C60">
        <w:rPr>
          <w:rFonts w:ascii="Times New Roman" w:hAnsi="Times New Roman"/>
          <w:b/>
        </w:rPr>
        <w:t xml:space="preserve">AWARD </w:t>
      </w:r>
      <w:r w:rsidRPr="001F7C60">
        <w:rPr>
          <w:rFonts w:ascii="Times New Roman" w:hAnsi="Times New Roman"/>
          <w:b/>
        </w:rPr>
        <w:t xml:space="preserve">DETERMINATION </w:t>
      </w:r>
    </w:p>
    <w:p w:rsidR="00731CAA" w:rsidRPr="001F7C60" w:rsidRDefault="00731CAA" w:rsidP="00886970">
      <w:pPr>
        <w:rPr>
          <w:rFonts w:ascii="Times New Roman" w:hAnsi="Times New Roman"/>
          <w:sz w:val="22"/>
        </w:rPr>
      </w:pPr>
    </w:p>
    <w:p w:rsidR="00731CAA" w:rsidRPr="00153885" w:rsidRDefault="00731CAA" w:rsidP="009C6D0C">
      <w:pPr>
        <w:rPr>
          <w:rFonts w:ascii="Times New Roman" w:hAnsi="Times New Roman"/>
          <w:sz w:val="22"/>
          <w:highlight w:val="yellow"/>
        </w:rPr>
      </w:pPr>
      <w:r w:rsidRPr="001F7C60">
        <w:rPr>
          <w:rFonts w:ascii="Times New Roman" w:hAnsi="Times New Roman"/>
          <w:sz w:val="22"/>
        </w:rPr>
        <w:t>Issuing Office:</w:t>
      </w:r>
      <w:r w:rsidRPr="001F7C60">
        <w:rPr>
          <w:rFonts w:ascii="Times New Roman" w:hAnsi="Times New Roman"/>
          <w:sz w:val="22"/>
        </w:rPr>
        <w:tab/>
      </w:r>
      <w:r w:rsidR="00B36634" w:rsidRPr="001F7C60">
        <w:rPr>
          <w:rFonts w:ascii="Times New Roman" w:hAnsi="Times New Roman"/>
          <w:sz w:val="22"/>
        </w:rPr>
        <w:t xml:space="preserve">  </w:t>
      </w:r>
      <w:r w:rsidRPr="00153885">
        <w:rPr>
          <w:rFonts w:ascii="Times New Roman" w:hAnsi="Times New Roman"/>
          <w:sz w:val="22"/>
          <w:highlight w:val="yellow"/>
        </w:rPr>
        <w:t>Commander Navy Installations</w:t>
      </w:r>
      <w:r w:rsidR="00B36634" w:rsidRPr="00153885">
        <w:rPr>
          <w:rFonts w:ascii="Times New Roman" w:hAnsi="Times New Roman"/>
          <w:sz w:val="22"/>
          <w:highlight w:val="yellow"/>
        </w:rPr>
        <w:t xml:space="preserve"> Command</w:t>
      </w:r>
    </w:p>
    <w:p w:rsidR="00731CAA" w:rsidRPr="00153885" w:rsidRDefault="00B36634" w:rsidP="009C6D0C">
      <w:pPr>
        <w:ind w:left="720" w:firstLine="720"/>
        <w:rPr>
          <w:rFonts w:ascii="Times New Roman" w:hAnsi="Times New Roman"/>
          <w:sz w:val="22"/>
          <w:highlight w:val="yellow"/>
        </w:rPr>
      </w:pPr>
      <w:r w:rsidRPr="00153885">
        <w:rPr>
          <w:rFonts w:ascii="Times New Roman" w:hAnsi="Times New Roman"/>
          <w:sz w:val="22"/>
          <w:highlight w:val="yellow"/>
        </w:rPr>
        <w:t xml:space="preserve">  </w:t>
      </w:r>
      <w:r w:rsidR="00286DD8" w:rsidRPr="00153885">
        <w:rPr>
          <w:rFonts w:ascii="Times New Roman" w:hAnsi="Times New Roman"/>
          <w:sz w:val="22"/>
          <w:highlight w:val="yellow"/>
        </w:rPr>
        <w:t xml:space="preserve">NAF </w:t>
      </w:r>
      <w:r w:rsidRPr="00153885">
        <w:rPr>
          <w:rFonts w:ascii="Times New Roman" w:hAnsi="Times New Roman"/>
          <w:sz w:val="22"/>
          <w:highlight w:val="yellow"/>
        </w:rPr>
        <w:t>Acquisitions Branch N945</w:t>
      </w:r>
    </w:p>
    <w:p w:rsidR="00731CAA" w:rsidRPr="00153885" w:rsidRDefault="00B36634" w:rsidP="009C6D0C">
      <w:pPr>
        <w:ind w:left="720" w:firstLine="720"/>
        <w:rPr>
          <w:rFonts w:ascii="Times New Roman" w:hAnsi="Times New Roman"/>
          <w:sz w:val="22"/>
          <w:highlight w:val="yellow"/>
        </w:rPr>
      </w:pPr>
      <w:r w:rsidRPr="00153885">
        <w:rPr>
          <w:rFonts w:ascii="Times New Roman" w:hAnsi="Times New Roman"/>
          <w:sz w:val="22"/>
          <w:highlight w:val="yellow"/>
        </w:rPr>
        <w:t xml:space="preserve">  </w:t>
      </w:r>
      <w:r w:rsidR="00731CAA" w:rsidRPr="00153885">
        <w:rPr>
          <w:rFonts w:ascii="Times New Roman" w:hAnsi="Times New Roman"/>
          <w:sz w:val="22"/>
          <w:highlight w:val="yellow"/>
        </w:rPr>
        <w:t xml:space="preserve">5720 Integrity Drive, </w:t>
      </w:r>
      <w:proofErr w:type="spellStart"/>
      <w:r w:rsidR="00731CAA" w:rsidRPr="00153885">
        <w:rPr>
          <w:rFonts w:ascii="Times New Roman" w:hAnsi="Times New Roman"/>
          <w:sz w:val="22"/>
          <w:highlight w:val="yellow"/>
        </w:rPr>
        <w:t>Bldg</w:t>
      </w:r>
      <w:proofErr w:type="spellEnd"/>
      <w:r w:rsidR="00731CAA" w:rsidRPr="00153885">
        <w:rPr>
          <w:rFonts w:ascii="Times New Roman" w:hAnsi="Times New Roman"/>
          <w:sz w:val="22"/>
          <w:highlight w:val="yellow"/>
        </w:rPr>
        <w:t xml:space="preserve"> 457</w:t>
      </w:r>
    </w:p>
    <w:p w:rsidR="00731CAA" w:rsidRPr="001F7C60" w:rsidRDefault="00B36634" w:rsidP="009C6D0C">
      <w:pPr>
        <w:ind w:left="720" w:firstLine="720"/>
        <w:rPr>
          <w:rFonts w:ascii="Times New Roman" w:hAnsi="Times New Roman"/>
          <w:sz w:val="22"/>
        </w:rPr>
      </w:pPr>
      <w:r w:rsidRPr="00153885">
        <w:rPr>
          <w:rFonts w:ascii="Times New Roman" w:hAnsi="Times New Roman"/>
          <w:sz w:val="22"/>
          <w:highlight w:val="yellow"/>
        </w:rPr>
        <w:t xml:space="preserve">  </w:t>
      </w:r>
      <w:r w:rsidR="00731CAA" w:rsidRPr="00153885">
        <w:rPr>
          <w:rFonts w:ascii="Times New Roman" w:hAnsi="Times New Roman"/>
          <w:sz w:val="22"/>
          <w:highlight w:val="yellow"/>
        </w:rPr>
        <w:t>Millington, TN 38055</w:t>
      </w:r>
      <w:r w:rsidR="00731CAA" w:rsidRPr="001F7C60">
        <w:rPr>
          <w:rFonts w:ascii="Times New Roman" w:hAnsi="Times New Roman"/>
          <w:sz w:val="22"/>
        </w:rPr>
        <w:t xml:space="preserve">              </w:t>
      </w:r>
    </w:p>
    <w:p w:rsidR="00731CAA" w:rsidRPr="001F7C60" w:rsidRDefault="00731CAA" w:rsidP="00886970">
      <w:pPr>
        <w:rPr>
          <w:rFonts w:ascii="Times New Roman" w:hAnsi="Times New Roman"/>
          <w:sz w:val="22"/>
        </w:rPr>
      </w:pPr>
      <w:r w:rsidRPr="001F7C60">
        <w:rPr>
          <w:rFonts w:ascii="Times New Roman" w:hAnsi="Times New Roman"/>
          <w:sz w:val="22"/>
        </w:rPr>
        <w:tab/>
      </w:r>
      <w:r w:rsidRPr="001F7C60">
        <w:rPr>
          <w:rFonts w:ascii="Times New Roman" w:hAnsi="Times New Roman"/>
          <w:sz w:val="22"/>
        </w:rPr>
        <w:tab/>
        <w:t xml:space="preserve">                             </w:t>
      </w:r>
    </w:p>
    <w:p w:rsidR="004C21A2" w:rsidRDefault="004C21A2" w:rsidP="004C21A2">
      <w:pPr>
        <w:rPr>
          <w:rFonts w:ascii="Times New Roman" w:hAnsi="Times New Roman"/>
          <w:b/>
          <w:sz w:val="22"/>
        </w:rPr>
      </w:pPr>
      <w:r w:rsidRPr="001F7C60">
        <w:rPr>
          <w:rFonts w:ascii="Times New Roman" w:hAnsi="Times New Roman"/>
          <w:sz w:val="22"/>
        </w:rPr>
        <w:t>Contract#:</w:t>
      </w:r>
      <w:r w:rsidRPr="001F7C60">
        <w:rPr>
          <w:rFonts w:ascii="Times New Roman" w:hAnsi="Times New Roman"/>
          <w:sz w:val="22"/>
        </w:rPr>
        <w:tab/>
        <w:t xml:space="preserve">  </w:t>
      </w:r>
      <w:r w:rsidRPr="009841B6">
        <w:rPr>
          <w:rFonts w:ascii="Times New Roman" w:hAnsi="Times New Roman"/>
          <w:b/>
          <w:sz w:val="22"/>
        </w:rPr>
        <w:t>HDQMWR-20-X-XXXX</w:t>
      </w:r>
    </w:p>
    <w:p w:rsidR="005531EB" w:rsidRDefault="005531EB" w:rsidP="004C21A2">
      <w:pPr>
        <w:rPr>
          <w:rFonts w:ascii="Times New Roman" w:hAnsi="Times New Roman"/>
          <w:b/>
          <w:sz w:val="22"/>
        </w:rPr>
      </w:pPr>
    </w:p>
    <w:p w:rsidR="005531EB" w:rsidRPr="001F7C60" w:rsidRDefault="005531EB" w:rsidP="004C21A2">
      <w:pPr>
        <w:rPr>
          <w:rFonts w:ascii="Times New Roman" w:hAnsi="Times New Roman"/>
          <w:sz w:val="22"/>
        </w:rPr>
      </w:pPr>
      <w:r w:rsidRPr="005531EB">
        <w:rPr>
          <w:rFonts w:ascii="Times New Roman" w:hAnsi="Times New Roman"/>
          <w:sz w:val="22"/>
        </w:rPr>
        <w:t>Solicitation</w:t>
      </w:r>
      <w:r>
        <w:rPr>
          <w:rFonts w:ascii="Times New Roman" w:hAnsi="Times New Roman"/>
          <w:b/>
          <w:sz w:val="22"/>
        </w:rPr>
        <w:t xml:space="preserve"> </w:t>
      </w:r>
      <w:r w:rsidRPr="005531EB">
        <w:rPr>
          <w:rFonts w:ascii="Times New Roman" w:hAnsi="Times New Roman"/>
          <w:sz w:val="22"/>
        </w:rPr>
        <w:t>#:</w:t>
      </w:r>
    </w:p>
    <w:p w:rsidR="004C21A2" w:rsidRDefault="004C21A2" w:rsidP="00325B7D">
      <w:pPr>
        <w:jc w:val="both"/>
        <w:rPr>
          <w:rFonts w:ascii="Times New Roman" w:hAnsi="Times New Roman"/>
          <w:sz w:val="22"/>
          <w:szCs w:val="24"/>
        </w:rPr>
      </w:pPr>
    </w:p>
    <w:p w:rsidR="004C21A2" w:rsidRDefault="004C21A2" w:rsidP="00325B7D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Program/Project Name</w:t>
      </w:r>
      <w:r w:rsidR="00731CAA" w:rsidRPr="001F7C60">
        <w:rPr>
          <w:rFonts w:ascii="Times New Roman" w:hAnsi="Times New Roman"/>
          <w:sz w:val="22"/>
          <w:szCs w:val="24"/>
        </w:rPr>
        <w:t>:</w:t>
      </w:r>
    </w:p>
    <w:p w:rsidR="004C21A2" w:rsidRDefault="004C21A2" w:rsidP="00325B7D">
      <w:pPr>
        <w:jc w:val="both"/>
        <w:rPr>
          <w:rFonts w:ascii="Times New Roman" w:hAnsi="Times New Roman"/>
          <w:sz w:val="22"/>
          <w:szCs w:val="24"/>
        </w:rPr>
      </w:pPr>
    </w:p>
    <w:p w:rsidR="004C21A2" w:rsidRDefault="004C21A2" w:rsidP="00325B7D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Description of Item/Services:</w:t>
      </w:r>
    </w:p>
    <w:p w:rsidR="004C21A2" w:rsidRDefault="004C21A2" w:rsidP="00325B7D">
      <w:pPr>
        <w:jc w:val="both"/>
        <w:rPr>
          <w:rFonts w:ascii="Times New Roman" w:hAnsi="Times New Roman"/>
          <w:sz w:val="22"/>
          <w:szCs w:val="24"/>
        </w:rPr>
      </w:pPr>
    </w:p>
    <w:p w:rsidR="00355D39" w:rsidRPr="001F7C60" w:rsidRDefault="004C21A2" w:rsidP="00325B7D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Contractor:</w:t>
      </w:r>
      <w:r w:rsidR="00731CAA" w:rsidRPr="001F7C60">
        <w:rPr>
          <w:rFonts w:ascii="Times New Roman" w:hAnsi="Times New Roman"/>
          <w:sz w:val="22"/>
          <w:szCs w:val="24"/>
        </w:rPr>
        <w:t xml:space="preserve"> </w:t>
      </w:r>
      <w:r w:rsidR="006F031C" w:rsidRPr="001F7C60">
        <w:rPr>
          <w:rFonts w:ascii="Times New Roman" w:hAnsi="Times New Roman"/>
          <w:sz w:val="22"/>
          <w:szCs w:val="24"/>
        </w:rPr>
        <w:t xml:space="preserve"> </w:t>
      </w:r>
      <w:r w:rsidR="00B36634" w:rsidRPr="001F7C60">
        <w:rPr>
          <w:rFonts w:ascii="Times New Roman" w:hAnsi="Times New Roman"/>
          <w:sz w:val="22"/>
          <w:szCs w:val="24"/>
        </w:rPr>
        <w:t xml:space="preserve">   </w:t>
      </w:r>
    </w:p>
    <w:p w:rsidR="00167422" w:rsidRPr="001F7C60" w:rsidRDefault="00166ADC">
      <w:pPr>
        <w:rPr>
          <w:rFonts w:ascii="Times New Roman" w:hAnsi="Times New Roman"/>
          <w:sz w:val="22"/>
        </w:rPr>
      </w:pPr>
      <w:r w:rsidRPr="001F7C60">
        <w:rPr>
          <w:rFonts w:ascii="Times New Roman" w:hAnsi="Times New Roman"/>
          <w:sz w:val="22"/>
        </w:rPr>
        <w:t xml:space="preserve"> </w:t>
      </w:r>
      <w:r w:rsidR="00731CAA" w:rsidRPr="001F7C60">
        <w:rPr>
          <w:rFonts w:ascii="Times New Roman" w:hAnsi="Times New Roman"/>
          <w:sz w:val="22"/>
        </w:rPr>
        <w:tab/>
      </w:r>
      <w:r w:rsidR="00731CAA" w:rsidRPr="001F7C60">
        <w:rPr>
          <w:rFonts w:ascii="Times New Roman" w:hAnsi="Times New Roman"/>
          <w:sz w:val="22"/>
        </w:rPr>
        <w:tab/>
      </w:r>
      <w:r w:rsidR="0063215F" w:rsidRPr="001F7C60">
        <w:rPr>
          <w:rFonts w:ascii="Times New Roman" w:hAnsi="Times New Roman"/>
          <w:sz w:val="22"/>
        </w:rPr>
        <w:t xml:space="preserve"> </w:t>
      </w:r>
    </w:p>
    <w:p w:rsidR="00731CAA" w:rsidRPr="000E6110" w:rsidRDefault="000E6110">
      <w:p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Price:   Award amount: $_____________</w:t>
      </w:r>
    </w:p>
    <w:p w:rsidR="004C21A2" w:rsidRDefault="000E611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Base + all option </w:t>
      </w:r>
      <w:proofErr w:type="spellStart"/>
      <w:r>
        <w:rPr>
          <w:rFonts w:ascii="Times New Roman" w:hAnsi="Times New Roman"/>
          <w:sz w:val="22"/>
        </w:rPr>
        <w:t>yrs</w:t>
      </w:r>
      <w:proofErr w:type="spellEnd"/>
      <w:r>
        <w:rPr>
          <w:rFonts w:ascii="Times New Roman" w:hAnsi="Times New Roman"/>
          <w:sz w:val="22"/>
        </w:rPr>
        <w:t xml:space="preserve"> amount: $_______________________</w:t>
      </w:r>
    </w:p>
    <w:p w:rsidR="000E6110" w:rsidRDefault="000E6110">
      <w:pPr>
        <w:rPr>
          <w:rFonts w:ascii="Times New Roman" w:hAnsi="Times New Roman"/>
          <w:sz w:val="22"/>
        </w:rPr>
      </w:pPr>
    </w:p>
    <w:p w:rsidR="004C21A2" w:rsidRPr="00716950" w:rsidRDefault="004C21A2">
      <w:p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Contract Type:</w:t>
      </w:r>
      <w:r w:rsidR="000E6110">
        <w:rPr>
          <w:rFonts w:ascii="Times New Roman" w:hAnsi="Times New Roman"/>
          <w:sz w:val="22"/>
        </w:rPr>
        <w:t xml:space="preserve"> </w:t>
      </w:r>
      <w:r w:rsidR="00716950" w:rsidRPr="00716950">
        <w:rPr>
          <w:rFonts w:ascii="Times New Roman" w:hAnsi="Times New Roman"/>
          <w:color w:val="FF0000"/>
          <w:sz w:val="22"/>
        </w:rPr>
        <w:t>FFP? Single award? Multiple award? IDIQ?</w:t>
      </w:r>
    </w:p>
    <w:p w:rsidR="00D10879" w:rsidRPr="001F7C60" w:rsidRDefault="00D10879">
      <w:pPr>
        <w:rPr>
          <w:rFonts w:ascii="Times New Roman" w:hAnsi="Times New Roman"/>
          <w:sz w:val="22"/>
        </w:rPr>
      </w:pPr>
    </w:p>
    <w:p w:rsidR="00D10879" w:rsidRPr="001F7C60" w:rsidRDefault="00D10879">
      <w:pPr>
        <w:rPr>
          <w:rFonts w:ascii="Times New Roman" w:hAnsi="Times New Roman"/>
          <w:sz w:val="22"/>
          <w:u w:val="single"/>
        </w:rPr>
      </w:pPr>
      <w:r w:rsidRPr="001F7C60">
        <w:rPr>
          <w:rFonts w:ascii="Times New Roman" w:hAnsi="Times New Roman"/>
          <w:sz w:val="22"/>
          <w:u w:val="single"/>
        </w:rPr>
        <w:t>Period of Performance:</w:t>
      </w:r>
    </w:p>
    <w:p w:rsidR="00E5594C" w:rsidRPr="001F7C60" w:rsidRDefault="00E5594C" w:rsidP="00AF2E1F">
      <w:pPr>
        <w:jc w:val="both"/>
        <w:rPr>
          <w:rFonts w:ascii="Times New Roman" w:hAnsi="Times New Roman"/>
          <w:sz w:val="22"/>
        </w:rPr>
      </w:pPr>
    </w:p>
    <w:p w:rsidR="00E5594C" w:rsidRPr="001F7C60" w:rsidRDefault="00E5594C" w:rsidP="00AF2E1F">
      <w:pPr>
        <w:jc w:val="both"/>
        <w:rPr>
          <w:rFonts w:ascii="Times New Roman" w:hAnsi="Times New Roman"/>
          <w:sz w:val="22"/>
        </w:rPr>
      </w:pPr>
    </w:p>
    <w:p w:rsidR="00A175EF" w:rsidRPr="001F7C60" w:rsidRDefault="00A175EF">
      <w:pPr>
        <w:rPr>
          <w:rFonts w:ascii="Times New Roman" w:hAnsi="Times New Roman"/>
          <w:sz w:val="22"/>
        </w:rPr>
      </w:pPr>
    </w:p>
    <w:p w:rsidR="008653BA" w:rsidRDefault="00AC6C3F" w:rsidP="00962048">
      <w:pPr>
        <w:rPr>
          <w:rFonts w:ascii="Times New Roman" w:hAnsi="Times New Roman"/>
          <w:sz w:val="22"/>
        </w:rPr>
      </w:pPr>
      <w:r w:rsidRPr="001F7C60">
        <w:rPr>
          <w:rFonts w:ascii="Times New Roman" w:hAnsi="Times New Roman"/>
          <w:sz w:val="22"/>
        </w:rPr>
        <w:t xml:space="preserve">I. </w:t>
      </w:r>
      <w:r w:rsidR="00962048">
        <w:rPr>
          <w:rFonts w:ascii="Times New Roman" w:hAnsi="Times New Roman"/>
          <w:b/>
          <w:sz w:val="22"/>
        </w:rPr>
        <w:t>Introduction Summary</w:t>
      </w:r>
      <w:r w:rsidR="00BA63E6" w:rsidRPr="001F7C60">
        <w:rPr>
          <w:rFonts w:ascii="Times New Roman" w:hAnsi="Times New Roman"/>
          <w:b/>
          <w:sz w:val="22"/>
        </w:rPr>
        <w:t>:</w:t>
      </w:r>
      <w:r w:rsidR="00BA63E6" w:rsidRPr="001F7C60">
        <w:rPr>
          <w:rFonts w:ascii="Times New Roman" w:hAnsi="Times New Roman"/>
          <w:sz w:val="22"/>
        </w:rPr>
        <w:t xml:space="preserve"> </w:t>
      </w:r>
    </w:p>
    <w:p w:rsidR="00CC3B5C" w:rsidRPr="00CC3B5C" w:rsidRDefault="006C10B8" w:rsidP="00962048">
      <w:pPr>
        <w:rPr>
          <w:rFonts w:ascii="Times New Roman" w:hAnsi="Times New Roman"/>
          <w:color w:val="FF0000"/>
          <w:sz w:val="22"/>
        </w:rPr>
      </w:pPr>
      <w:r w:rsidRPr="00CC3B5C">
        <w:rPr>
          <w:rFonts w:ascii="Times New Roman" w:hAnsi="Times New Roman"/>
          <w:color w:val="FF0000"/>
          <w:sz w:val="22"/>
        </w:rPr>
        <w:t>Provide brief background information about the customers’</w:t>
      </w:r>
      <w:r w:rsidR="00CC3B5C" w:rsidRPr="00CC3B5C">
        <w:rPr>
          <w:rFonts w:ascii="Times New Roman" w:hAnsi="Times New Roman"/>
          <w:color w:val="FF0000"/>
          <w:sz w:val="22"/>
        </w:rPr>
        <w:t xml:space="preserve"> need, and provide background information about the services/supplies the NAFI will be receiving. </w:t>
      </w:r>
      <w:r w:rsidRPr="00CC3B5C">
        <w:rPr>
          <w:rFonts w:ascii="Times New Roman" w:hAnsi="Times New Roman"/>
          <w:color w:val="FF0000"/>
          <w:sz w:val="22"/>
        </w:rPr>
        <w:t xml:space="preserve"> </w:t>
      </w:r>
      <w:r w:rsidR="00CC3B5C" w:rsidRPr="00CC3B5C">
        <w:rPr>
          <w:rFonts w:ascii="Times New Roman" w:hAnsi="Times New Roman"/>
          <w:color w:val="FF0000"/>
          <w:sz w:val="22"/>
        </w:rPr>
        <w:t xml:space="preserve">Give a brief </w:t>
      </w:r>
      <w:r w:rsidR="00703E48">
        <w:rPr>
          <w:rFonts w:ascii="Times New Roman" w:hAnsi="Times New Roman"/>
          <w:color w:val="FF0000"/>
          <w:sz w:val="22"/>
        </w:rPr>
        <w:t xml:space="preserve">summary about what this KOAD is </w:t>
      </w:r>
      <w:proofErr w:type="gramStart"/>
      <w:r w:rsidR="00703E48">
        <w:rPr>
          <w:rFonts w:ascii="Times New Roman" w:hAnsi="Times New Roman"/>
          <w:color w:val="FF0000"/>
          <w:sz w:val="22"/>
        </w:rPr>
        <w:t>for</w:t>
      </w:r>
      <w:proofErr w:type="gramEnd"/>
      <w:r w:rsidR="00CC3B5C" w:rsidRPr="00CC3B5C">
        <w:rPr>
          <w:rFonts w:ascii="Times New Roman" w:hAnsi="Times New Roman"/>
          <w:color w:val="FF0000"/>
          <w:sz w:val="22"/>
        </w:rPr>
        <w:t xml:space="preserve">. </w:t>
      </w:r>
      <w:proofErr w:type="spellStart"/>
      <w:r w:rsidR="00CC3B5C" w:rsidRPr="00CC3B5C">
        <w:rPr>
          <w:rFonts w:ascii="Times New Roman" w:hAnsi="Times New Roman"/>
          <w:color w:val="FF0000"/>
          <w:sz w:val="22"/>
        </w:rPr>
        <w:t>i.e</w:t>
      </w:r>
      <w:proofErr w:type="spellEnd"/>
      <w:r w:rsidR="00CC3B5C" w:rsidRPr="00CC3B5C">
        <w:rPr>
          <w:rFonts w:ascii="Times New Roman" w:hAnsi="Times New Roman"/>
          <w:color w:val="FF0000"/>
          <w:sz w:val="22"/>
        </w:rPr>
        <w:t xml:space="preserve">: This is a sole </w:t>
      </w:r>
      <w:proofErr w:type="gramStart"/>
      <w:r w:rsidR="00CC3B5C" w:rsidRPr="00CC3B5C">
        <w:rPr>
          <w:rFonts w:ascii="Times New Roman" w:hAnsi="Times New Roman"/>
          <w:color w:val="FF0000"/>
          <w:sz w:val="22"/>
        </w:rPr>
        <w:t>source?</w:t>
      </w:r>
      <w:proofErr w:type="gramEnd"/>
      <w:r w:rsidR="00CC3B5C" w:rsidRPr="00CC3B5C">
        <w:rPr>
          <w:rFonts w:ascii="Times New Roman" w:hAnsi="Times New Roman"/>
          <w:color w:val="FF0000"/>
          <w:sz w:val="22"/>
        </w:rPr>
        <w:t xml:space="preserve"> Single award? Multiple award? Resulting from RFP# HDWMWR-20-R-XXXX.  Proposing award HDQMWR-20-D-XXXX to</w:t>
      </w:r>
    </w:p>
    <w:p w:rsidR="00D55505" w:rsidRPr="00CC3B5C" w:rsidRDefault="00CC3B5C" w:rsidP="00962048">
      <w:pPr>
        <w:rPr>
          <w:rFonts w:ascii="Times New Roman" w:hAnsi="Times New Roman"/>
          <w:color w:val="FF0000"/>
          <w:sz w:val="22"/>
        </w:rPr>
      </w:pPr>
      <w:r w:rsidRPr="00CC3B5C">
        <w:rPr>
          <w:rFonts w:ascii="Times New Roman" w:hAnsi="Times New Roman"/>
          <w:color w:val="FF0000"/>
          <w:sz w:val="22"/>
        </w:rPr>
        <w:t xml:space="preserve"> </w:t>
      </w:r>
      <w:r w:rsidRPr="00CC3B5C">
        <w:rPr>
          <w:rFonts w:ascii="Times New Roman" w:hAnsi="Times New Roman"/>
          <w:color w:val="FF0000"/>
          <w:sz w:val="22"/>
        </w:rPr>
        <w:t>_____</w:t>
      </w:r>
      <w:proofErr w:type="gramStart"/>
      <w:r w:rsidRPr="00CC3B5C">
        <w:rPr>
          <w:rFonts w:ascii="Times New Roman" w:hAnsi="Times New Roman"/>
          <w:color w:val="FF0000"/>
          <w:sz w:val="22"/>
        </w:rPr>
        <w:t>_</w:t>
      </w:r>
      <w:r w:rsidRPr="00CC3B5C">
        <w:rPr>
          <w:rFonts w:ascii="Times New Roman" w:hAnsi="Times New Roman"/>
          <w:color w:val="FF0000"/>
          <w:sz w:val="22"/>
        </w:rPr>
        <w:t>(</w:t>
      </w:r>
      <w:proofErr w:type="gramEnd"/>
      <w:r w:rsidRPr="00CC3B5C">
        <w:rPr>
          <w:rFonts w:ascii="Times New Roman" w:hAnsi="Times New Roman"/>
          <w:color w:val="FF0000"/>
          <w:sz w:val="22"/>
        </w:rPr>
        <w:t>Name of Awardee)</w:t>
      </w:r>
      <w:r w:rsidRPr="00CC3B5C">
        <w:rPr>
          <w:rFonts w:ascii="Times New Roman" w:hAnsi="Times New Roman"/>
          <w:color w:val="FF0000"/>
          <w:sz w:val="22"/>
        </w:rPr>
        <w:t>___________</w:t>
      </w:r>
      <w:r w:rsidRPr="00CC3B5C">
        <w:rPr>
          <w:rFonts w:ascii="Times New Roman" w:hAnsi="Times New Roman"/>
          <w:color w:val="FF0000"/>
          <w:sz w:val="22"/>
        </w:rPr>
        <w:t xml:space="preserve"> </w:t>
      </w:r>
      <w:r w:rsidRPr="00CC3B5C">
        <w:rPr>
          <w:rFonts w:ascii="Times New Roman" w:hAnsi="Times New Roman"/>
          <w:color w:val="FF0000"/>
          <w:sz w:val="22"/>
        </w:rPr>
        <w:softHyphen/>
      </w:r>
      <w:r w:rsidRPr="00CC3B5C">
        <w:rPr>
          <w:rFonts w:ascii="Times New Roman" w:hAnsi="Times New Roman"/>
          <w:color w:val="FF0000"/>
          <w:sz w:val="22"/>
        </w:rPr>
        <w:softHyphen/>
      </w:r>
      <w:r w:rsidRPr="00CC3B5C">
        <w:rPr>
          <w:rFonts w:ascii="Times New Roman" w:hAnsi="Times New Roman"/>
          <w:color w:val="FF0000"/>
          <w:sz w:val="22"/>
        </w:rPr>
        <w:softHyphen/>
      </w:r>
      <w:r w:rsidRPr="00CC3B5C">
        <w:rPr>
          <w:rFonts w:ascii="Times New Roman" w:hAnsi="Times New Roman"/>
          <w:color w:val="FF0000"/>
          <w:sz w:val="22"/>
        </w:rPr>
        <w:softHyphen/>
        <w:t xml:space="preserve">in the amount of $_________ for the base year.  </w:t>
      </w:r>
    </w:p>
    <w:p w:rsidR="003C1C59" w:rsidRPr="001F7C60" w:rsidRDefault="003C1C59">
      <w:pPr>
        <w:rPr>
          <w:rFonts w:ascii="Times New Roman" w:hAnsi="Times New Roman"/>
          <w:sz w:val="22"/>
        </w:rPr>
      </w:pPr>
    </w:p>
    <w:p w:rsidR="00D10879" w:rsidRDefault="0096204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II</w:t>
      </w:r>
      <w:r w:rsidR="003A75B7" w:rsidRPr="001F7C60">
        <w:rPr>
          <w:rFonts w:ascii="Times New Roman" w:hAnsi="Times New Roman"/>
          <w:sz w:val="22"/>
        </w:rPr>
        <w:t xml:space="preserve">. </w:t>
      </w:r>
      <w:r w:rsidR="00D10879" w:rsidRPr="001F7C60">
        <w:rPr>
          <w:rFonts w:ascii="Times New Roman" w:hAnsi="Times New Roman"/>
          <w:b/>
          <w:sz w:val="22"/>
        </w:rPr>
        <w:t>PARTICULARS</w:t>
      </w:r>
      <w:r w:rsidR="00D10879" w:rsidRPr="001F7C60">
        <w:rPr>
          <w:rFonts w:ascii="Times New Roman" w:hAnsi="Times New Roman"/>
          <w:sz w:val="22"/>
        </w:rPr>
        <w:t xml:space="preserve">: </w:t>
      </w:r>
    </w:p>
    <w:p w:rsidR="00D55505" w:rsidRPr="00D55505" w:rsidRDefault="00D5550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Purchase Request received</w:t>
      </w:r>
      <w:proofErr w:type="gramStart"/>
      <w:r>
        <w:rPr>
          <w:rFonts w:ascii="Times New Roman" w:hAnsi="Times New Roman"/>
          <w:sz w:val="22"/>
        </w:rPr>
        <w:t>:_</w:t>
      </w:r>
      <w:proofErr w:type="gramEnd"/>
      <w:r>
        <w:rPr>
          <w:rFonts w:ascii="Times New Roman" w:hAnsi="Times New Roman"/>
          <w:sz w:val="22"/>
        </w:rPr>
        <w:t>_______________  Amount: _________________.</w:t>
      </w:r>
    </w:p>
    <w:p w:rsidR="00BB4215" w:rsidRPr="00975CD1" w:rsidRDefault="00BB421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 xml:space="preserve">Market Research </w:t>
      </w:r>
      <w:proofErr w:type="gramStart"/>
      <w:r>
        <w:rPr>
          <w:rFonts w:ascii="Times New Roman" w:hAnsi="Times New Roman"/>
          <w:sz w:val="22"/>
        </w:rPr>
        <w:t>conducted:</w:t>
      </w:r>
      <w:proofErr w:type="gramEnd"/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 xml:space="preserve">Date, and brief explanation of findings from market research. </w:t>
      </w:r>
    </w:p>
    <w:p w:rsidR="00BB4215" w:rsidRPr="00975CD1" w:rsidRDefault="00BB421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Acquisition Strategy/Acquisition Plan:</w:t>
      </w:r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 xml:space="preserve">Date, and result. </w:t>
      </w:r>
      <w:proofErr w:type="spellStart"/>
      <w:proofErr w:type="gramStart"/>
      <w:r w:rsidR="00975CD1" w:rsidRPr="00975CD1">
        <w:rPr>
          <w:rFonts w:ascii="Times New Roman" w:hAnsi="Times New Roman"/>
          <w:color w:val="FF0000"/>
          <w:sz w:val="22"/>
        </w:rPr>
        <w:t>i.e</w:t>
      </w:r>
      <w:proofErr w:type="spellEnd"/>
      <w:proofErr w:type="gramEnd"/>
      <w:r w:rsidR="00975CD1" w:rsidRPr="00975CD1">
        <w:rPr>
          <w:rFonts w:ascii="Times New Roman" w:hAnsi="Times New Roman"/>
          <w:color w:val="FF0000"/>
          <w:sz w:val="22"/>
        </w:rPr>
        <w:t xml:space="preserve"> Sole Source? </w:t>
      </w:r>
      <w:proofErr w:type="gramStart"/>
      <w:r w:rsidR="00975CD1" w:rsidRPr="00975CD1">
        <w:rPr>
          <w:rFonts w:ascii="Times New Roman" w:hAnsi="Times New Roman"/>
          <w:color w:val="FF0000"/>
          <w:sz w:val="22"/>
        </w:rPr>
        <w:t>Compete?</w:t>
      </w:r>
      <w:proofErr w:type="gramEnd"/>
      <w:r w:rsidR="00975CD1" w:rsidRPr="00975CD1">
        <w:rPr>
          <w:rFonts w:ascii="Times New Roman" w:hAnsi="Times New Roman"/>
          <w:color w:val="FF0000"/>
          <w:sz w:val="22"/>
        </w:rPr>
        <w:t xml:space="preserve"> </w:t>
      </w:r>
      <w:r w:rsidR="00AE50F3">
        <w:rPr>
          <w:rFonts w:ascii="Times New Roman" w:hAnsi="Times New Roman"/>
          <w:color w:val="FF0000"/>
          <w:sz w:val="22"/>
        </w:rPr>
        <w:t xml:space="preserve">Multiple award? </w:t>
      </w:r>
      <w:r w:rsidR="00975CD1" w:rsidRPr="00975CD1">
        <w:rPr>
          <w:rFonts w:ascii="Times New Roman" w:hAnsi="Times New Roman"/>
          <w:color w:val="FF0000"/>
          <w:sz w:val="22"/>
        </w:rPr>
        <w:t xml:space="preserve">Options </w:t>
      </w:r>
      <w:proofErr w:type="gramStart"/>
      <w:r w:rsidR="00975CD1" w:rsidRPr="00975CD1">
        <w:rPr>
          <w:rFonts w:ascii="Times New Roman" w:hAnsi="Times New Roman"/>
          <w:color w:val="FF0000"/>
          <w:sz w:val="22"/>
        </w:rPr>
        <w:t>included?</w:t>
      </w:r>
      <w:proofErr w:type="gramEnd"/>
      <w:r w:rsidR="00975CD1" w:rsidRPr="00975CD1">
        <w:rPr>
          <w:rFonts w:ascii="Times New Roman" w:hAnsi="Times New Roman"/>
          <w:color w:val="FF0000"/>
          <w:sz w:val="22"/>
        </w:rPr>
        <w:t xml:space="preserve"> IDIQ?  </w:t>
      </w:r>
    </w:p>
    <w:p w:rsidR="00D55505" w:rsidRDefault="00D5550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Solicitation issued:</w:t>
      </w:r>
      <w:r w:rsidR="00975CD1">
        <w:rPr>
          <w:rFonts w:ascii="Times New Roman" w:hAnsi="Times New Roman"/>
          <w:sz w:val="22"/>
        </w:rPr>
        <w:t xml:space="preserve"> </w:t>
      </w:r>
    </w:p>
    <w:p w:rsidR="00D55505" w:rsidRDefault="00D5550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Solicitation closed:</w:t>
      </w:r>
      <w:r w:rsidR="00975CD1">
        <w:rPr>
          <w:rFonts w:ascii="Times New Roman" w:hAnsi="Times New Roman"/>
          <w:sz w:val="22"/>
        </w:rPr>
        <w:t xml:space="preserve"> </w:t>
      </w:r>
    </w:p>
    <w:p w:rsidR="00BB4215" w:rsidRDefault="00BB421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Initial Proposal received:</w:t>
      </w:r>
      <w:r w:rsidR="00975CD1">
        <w:rPr>
          <w:rFonts w:ascii="Times New Roman" w:hAnsi="Times New Roman"/>
          <w:sz w:val="22"/>
        </w:rPr>
        <w:t xml:space="preserve">  </w:t>
      </w:r>
      <w:r w:rsidR="00975CD1" w:rsidRPr="00975CD1">
        <w:rPr>
          <w:rFonts w:ascii="Times New Roman" w:hAnsi="Times New Roman"/>
          <w:color w:val="FF0000"/>
          <w:sz w:val="22"/>
        </w:rPr>
        <w:t xml:space="preserve">How many proposals </w:t>
      </w:r>
      <w:proofErr w:type="gramStart"/>
      <w:r w:rsidR="00975CD1" w:rsidRPr="00975CD1">
        <w:rPr>
          <w:rFonts w:ascii="Times New Roman" w:hAnsi="Times New Roman"/>
          <w:color w:val="FF0000"/>
          <w:sz w:val="22"/>
        </w:rPr>
        <w:t>were received</w:t>
      </w:r>
      <w:proofErr w:type="gramEnd"/>
      <w:r w:rsidR="00975CD1" w:rsidRPr="00975CD1">
        <w:rPr>
          <w:rFonts w:ascii="Times New Roman" w:hAnsi="Times New Roman"/>
          <w:color w:val="FF0000"/>
          <w:sz w:val="22"/>
        </w:rPr>
        <w:t>?</w:t>
      </w:r>
    </w:p>
    <w:p w:rsidR="00BB4215" w:rsidRPr="00BB4215" w:rsidRDefault="00BB4215" w:rsidP="00BB421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Technical Evaluation started</w:t>
      </w:r>
      <w:r w:rsidR="004E7067">
        <w:rPr>
          <w:rFonts w:ascii="Times New Roman" w:hAnsi="Times New Roman"/>
          <w:sz w:val="22"/>
        </w:rPr>
        <w:t>:</w:t>
      </w:r>
    </w:p>
    <w:p w:rsidR="00BB4215" w:rsidRPr="00975CD1" w:rsidRDefault="00BB421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Clarifications:</w:t>
      </w:r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 xml:space="preserve">Name of </w:t>
      </w:r>
      <w:proofErr w:type="spellStart"/>
      <w:r w:rsidR="00975CD1" w:rsidRPr="00975CD1">
        <w:rPr>
          <w:rFonts w:ascii="Times New Roman" w:hAnsi="Times New Roman"/>
          <w:color w:val="FF0000"/>
          <w:sz w:val="22"/>
        </w:rPr>
        <w:t>offeror</w:t>
      </w:r>
      <w:proofErr w:type="spellEnd"/>
      <w:r w:rsidR="00975CD1" w:rsidRPr="00975CD1">
        <w:rPr>
          <w:rFonts w:ascii="Times New Roman" w:hAnsi="Times New Roman"/>
          <w:color w:val="FF0000"/>
          <w:sz w:val="22"/>
        </w:rPr>
        <w:t>(s) and brief explanation of what item(s) needed clarification.</w:t>
      </w:r>
    </w:p>
    <w:p w:rsidR="00BB4215" w:rsidRDefault="00BB4215" w:rsidP="00D5550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Competitive Range Determination:</w:t>
      </w:r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>Brief explanation of how competitive range was de</w:t>
      </w:r>
      <w:r w:rsidR="00975CD1">
        <w:rPr>
          <w:rFonts w:ascii="Times New Roman" w:hAnsi="Times New Roman"/>
          <w:color w:val="FF0000"/>
          <w:sz w:val="22"/>
        </w:rPr>
        <w:t>te</w:t>
      </w:r>
      <w:r w:rsidR="006C10B8">
        <w:rPr>
          <w:rFonts w:ascii="Times New Roman" w:hAnsi="Times New Roman"/>
          <w:color w:val="FF0000"/>
          <w:sz w:val="22"/>
        </w:rPr>
        <w:t xml:space="preserve">rmined, how many </w:t>
      </w:r>
      <w:proofErr w:type="spellStart"/>
      <w:r w:rsidR="006C10B8">
        <w:rPr>
          <w:rFonts w:ascii="Times New Roman" w:hAnsi="Times New Roman"/>
          <w:color w:val="FF0000"/>
          <w:sz w:val="22"/>
        </w:rPr>
        <w:t>O</w:t>
      </w:r>
      <w:r w:rsidR="00975CD1" w:rsidRPr="00975CD1">
        <w:rPr>
          <w:rFonts w:ascii="Times New Roman" w:hAnsi="Times New Roman"/>
          <w:color w:val="FF0000"/>
          <w:sz w:val="22"/>
        </w:rPr>
        <w:t>fferors</w:t>
      </w:r>
      <w:proofErr w:type="spellEnd"/>
      <w:r w:rsidR="00975CD1" w:rsidRPr="00975CD1">
        <w:rPr>
          <w:rFonts w:ascii="Times New Roman" w:hAnsi="Times New Roman"/>
          <w:color w:val="FF0000"/>
          <w:sz w:val="22"/>
        </w:rPr>
        <w:t xml:space="preserve"> made i</w:t>
      </w:r>
      <w:r w:rsidR="00975CD1">
        <w:rPr>
          <w:rFonts w:ascii="Times New Roman" w:hAnsi="Times New Roman"/>
          <w:color w:val="FF0000"/>
          <w:sz w:val="22"/>
        </w:rPr>
        <w:t>t?</w:t>
      </w:r>
    </w:p>
    <w:p w:rsidR="004E7067" w:rsidRPr="00975CD1" w:rsidRDefault="004E7067" w:rsidP="00D5550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proofErr w:type="spellStart"/>
      <w:r>
        <w:rPr>
          <w:rFonts w:ascii="Times New Roman" w:hAnsi="Times New Roman"/>
          <w:sz w:val="22"/>
        </w:rPr>
        <w:t>Preaward</w:t>
      </w:r>
      <w:proofErr w:type="spellEnd"/>
      <w:r>
        <w:rPr>
          <w:rFonts w:ascii="Times New Roman" w:hAnsi="Times New Roman"/>
          <w:sz w:val="22"/>
        </w:rPr>
        <w:t xml:space="preserve"> Notice</w:t>
      </w:r>
      <w:r w:rsidR="008B68F7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</w:t>
      </w:r>
      <w:r w:rsidR="008B68F7">
        <w:rPr>
          <w:rFonts w:ascii="Times New Roman" w:hAnsi="Times New Roman"/>
          <w:sz w:val="22"/>
        </w:rPr>
        <w:t xml:space="preserve">of exclusion from competitive range </w:t>
      </w:r>
      <w:r>
        <w:rPr>
          <w:rFonts w:ascii="Times New Roman" w:hAnsi="Times New Roman"/>
          <w:sz w:val="22"/>
        </w:rPr>
        <w:t>sent:</w:t>
      </w:r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 xml:space="preserve">Date and name of </w:t>
      </w:r>
      <w:proofErr w:type="spellStart"/>
      <w:r w:rsidR="00975CD1" w:rsidRPr="00975CD1">
        <w:rPr>
          <w:rFonts w:ascii="Times New Roman" w:hAnsi="Times New Roman"/>
          <w:color w:val="FF0000"/>
          <w:sz w:val="22"/>
        </w:rPr>
        <w:t>offeror</w:t>
      </w:r>
      <w:proofErr w:type="spellEnd"/>
      <w:r w:rsidR="00975CD1" w:rsidRPr="00975CD1">
        <w:rPr>
          <w:rFonts w:ascii="Times New Roman" w:hAnsi="Times New Roman"/>
          <w:color w:val="FF0000"/>
          <w:sz w:val="22"/>
        </w:rPr>
        <w:t xml:space="preserve">(s) who </w:t>
      </w:r>
      <w:proofErr w:type="gramStart"/>
      <w:r w:rsidR="00975CD1" w:rsidRPr="00975CD1">
        <w:rPr>
          <w:rFonts w:ascii="Times New Roman" w:hAnsi="Times New Roman"/>
          <w:color w:val="FF0000"/>
          <w:sz w:val="22"/>
        </w:rPr>
        <w:t>was notified</w:t>
      </w:r>
      <w:proofErr w:type="gramEnd"/>
      <w:r w:rsidR="00975CD1" w:rsidRPr="00975CD1">
        <w:rPr>
          <w:rFonts w:ascii="Times New Roman" w:hAnsi="Times New Roman"/>
          <w:color w:val="FF0000"/>
          <w:sz w:val="22"/>
        </w:rPr>
        <w:t xml:space="preserve"> of exclusion. </w:t>
      </w:r>
    </w:p>
    <w:p w:rsidR="003A75B7" w:rsidRPr="00975CD1" w:rsidRDefault="00BB4215" w:rsidP="00BB421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Negotiations/Discussions:</w:t>
      </w:r>
      <w:r w:rsidR="00975CD1">
        <w:rPr>
          <w:rFonts w:ascii="Times New Roman" w:hAnsi="Times New Roman"/>
          <w:sz w:val="22"/>
        </w:rPr>
        <w:t xml:space="preserve"> </w:t>
      </w:r>
      <w:r w:rsidR="00975CD1" w:rsidRPr="00975CD1">
        <w:rPr>
          <w:rFonts w:ascii="Times New Roman" w:hAnsi="Times New Roman"/>
          <w:color w:val="FF0000"/>
          <w:sz w:val="22"/>
        </w:rPr>
        <w:t xml:space="preserve">Brief explanation </w:t>
      </w:r>
      <w:proofErr w:type="gramStart"/>
      <w:r w:rsidR="00975CD1" w:rsidRPr="00975CD1">
        <w:rPr>
          <w:rFonts w:ascii="Times New Roman" w:hAnsi="Times New Roman"/>
          <w:color w:val="FF0000"/>
          <w:sz w:val="22"/>
        </w:rPr>
        <w:t>of what was negotiated/discuss</w:t>
      </w:r>
      <w:r w:rsidR="006C10B8">
        <w:rPr>
          <w:rFonts w:ascii="Times New Roman" w:hAnsi="Times New Roman"/>
          <w:color w:val="FF0000"/>
          <w:sz w:val="22"/>
        </w:rPr>
        <w:t xml:space="preserve">ed </w:t>
      </w:r>
      <w:r w:rsidR="00975CD1" w:rsidRPr="00975CD1">
        <w:rPr>
          <w:rFonts w:ascii="Times New Roman" w:hAnsi="Times New Roman"/>
          <w:color w:val="FF0000"/>
          <w:sz w:val="22"/>
        </w:rPr>
        <w:t>and the results</w:t>
      </w:r>
      <w:proofErr w:type="gramEnd"/>
      <w:r w:rsidR="00975CD1" w:rsidRPr="00975CD1">
        <w:rPr>
          <w:rFonts w:ascii="Times New Roman" w:hAnsi="Times New Roman"/>
          <w:color w:val="FF0000"/>
          <w:sz w:val="22"/>
        </w:rPr>
        <w:t xml:space="preserve">. </w:t>
      </w:r>
    </w:p>
    <w:p w:rsidR="00BB4215" w:rsidRDefault="00BB4215" w:rsidP="00BB421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Final Proposal Revision </w:t>
      </w:r>
      <w:proofErr w:type="gramStart"/>
      <w:r>
        <w:rPr>
          <w:rFonts w:ascii="Times New Roman" w:hAnsi="Times New Roman"/>
          <w:sz w:val="22"/>
        </w:rPr>
        <w:t>received:</w:t>
      </w:r>
      <w:proofErr w:type="gramEnd"/>
      <w:r w:rsidR="00AE50F3">
        <w:rPr>
          <w:rFonts w:ascii="Times New Roman" w:hAnsi="Times New Roman"/>
          <w:sz w:val="22"/>
        </w:rPr>
        <w:t xml:space="preserve"> </w:t>
      </w:r>
      <w:r w:rsidR="006C10B8">
        <w:rPr>
          <w:rFonts w:ascii="Times New Roman" w:hAnsi="Times New Roman"/>
          <w:color w:val="FF0000"/>
          <w:sz w:val="22"/>
        </w:rPr>
        <w:t xml:space="preserve">Date and name of </w:t>
      </w:r>
      <w:proofErr w:type="spellStart"/>
      <w:r w:rsidR="006C10B8">
        <w:rPr>
          <w:rFonts w:ascii="Times New Roman" w:hAnsi="Times New Roman"/>
          <w:color w:val="FF0000"/>
          <w:sz w:val="22"/>
        </w:rPr>
        <w:t>O</w:t>
      </w:r>
      <w:r w:rsidR="00AE50F3" w:rsidRPr="00AE50F3">
        <w:rPr>
          <w:rFonts w:ascii="Times New Roman" w:hAnsi="Times New Roman"/>
          <w:color w:val="FF0000"/>
          <w:sz w:val="22"/>
        </w:rPr>
        <w:t>fferors</w:t>
      </w:r>
      <w:proofErr w:type="spellEnd"/>
      <w:r w:rsidR="00AE50F3" w:rsidRPr="00AE50F3">
        <w:rPr>
          <w:rFonts w:ascii="Times New Roman" w:hAnsi="Times New Roman"/>
          <w:color w:val="FF0000"/>
          <w:sz w:val="22"/>
        </w:rPr>
        <w:t xml:space="preserve"> who sent in final proposals.</w:t>
      </w:r>
    </w:p>
    <w:p w:rsidR="00AB4207" w:rsidRPr="00AE50F3" w:rsidRDefault="00AB4207" w:rsidP="00BB4215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Final Technical Evaluation:</w:t>
      </w:r>
      <w:r w:rsidR="00AE50F3">
        <w:rPr>
          <w:rFonts w:ascii="Times New Roman" w:hAnsi="Times New Roman"/>
          <w:sz w:val="22"/>
        </w:rPr>
        <w:t xml:space="preserve"> </w:t>
      </w:r>
      <w:r w:rsidR="00AE50F3" w:rsidRPr="00AE50F3">
        <w:rPr>
          <w:rFonts w:ascii="Times New Roman" w:hAnsi="Times New Roman"/>
          <w:color w:val="FF0000"/>
          <w:sz w:val="22"/>
        </w:rPr>
        <w:t xml:space="preserve">Date and brief explanation of </w:t>
      </w:r>
      <w:r w:rsidR="00AE50F3">
        <w:rPr>
          <w:rFonts w:ascii="Times New Roman" w:hAnsi="Times New Roman"/>
          <w:color w:val="FF0000"/>
          <w:sz w:val="22"/>
        </w:rPr>
        <w:t xml:space="preserve">TEB </w:t>
      </w:r>
      <w:r w:rsidR="00AE50F3" w:rsidRPr="00AE50F3">
        <w:rPr>
          <w:rFonts w:ascii="Times New Roman" w:hAnsi="Times New Roman"/>
          <w:color w:val="FF0000"/>
          <w:sz w:val="22"/>
        </w:rPr>
        <w:t xml:space="preserve">result (name of </w:t>
      </w:r>
      <w:proofErr w:type="spellStart"/>
      <w:r w:rsidR="00AE50F3" w:rsidRPr="00AE50F3">
        <w:rPr>
          <w:rFonts w:ascii="Times New Roman" w:hAnsi="Times New Roman"/>
          <w:color w:val="FF0000"/>
          <w:sz w:val="22"/>
        </w:rPr>
        <w:t>offeror</w:t>
      </w:r>
      <w:proofErr w:type="spellEnd"/>
      <w:r w:rsidR="00AE50F3">
        <w:rPr>
          <w:rFonts w:ascii="Times New Roman" w:hAnsi="Times New Roman"/>
          <w:color w:val="FF0000"/>
          <w:sz w:val="22"/>
        </w:rPr>
        <w:t>(s)</w:t>
      </w:r>
      <w:r w:rsidR="00AE50F3" w:rsidRPr="00AE50F3">
        <w:rPr>
          <w:rFonts w:ascii="Times New Roman" w:hAnsi="Times New Roman"/>
          <w:color w:val="FF0000"/>
          <w:sz w:val="22"/>
        </w:rPr>
        <w:t xml:space="preserve"> to award with overall rating).</w:t>
      </w:r>
    </w:p>
    <w:p w:rsidR="003A75B7" w:rsidRPr="001F7C60" w:rsidRDefault="003A75B7">
      <w:pPr>
        <w:rPr>
          <w:rFonts w:ascii="Times New Roman" w:hAnsi="Times New Roman"/>
          <w:sz w:val="22"/>
        </w:rPr>
      </w:pPr>
    </w:p>
    <w:p w:rsidR="00783B08" w:rsidRDefault="003A75B7" w:rsidP="002F34F5">
      <w:pPr>
        <w:pStyle w:val="Default"/>
        <w:rPr>
          <w:sz w:val="22"/>
        </w:rPr>
      </w:pPr>
      <w:r w:rsidRPr="001F7C60">
        <w:rPr>
          <w:sz w:val="22"/>
        </w:rPr>
        <w:t>III.</w:t>
      </w:r>
      <w:r w:rsidR="00783B08" w:rsidRPr="001F7C60">
        <w:rPr>
          <w:sz w:val="22"/>
        </w:rPr>
        <w:t xml:space="preserve"> </w:t>
      </w:r>
      <w:r w:rsidR="00962048">
        <w:rPr>
          <w:b/>
          <w:sz w:val="22"/>
        </w:rPr>
        <w:t>PRICE PROPOSAL</w:t>
      </w:r>
      <w:r w:rsidR="00962048">
        <w:rPr>
          <w:sz w:val="22"/>
        </w:rPr>
        <w:t>:</w:t>
      </w:r>
      <w:r w:rsidR="00731CAA" w:rsidRPr="001F7C60">
        <w:rPr>
          <w:sz w:val="22"/>
        </w:rPr>
        <w:t xml:space="preserve">  </w:t>
      </w:r>
    </w:p>
    <w:p w:rsidR="008B68F7" w:rsidRDefault="008B68F7" w:rsidP="002F34F5">
      <w:pPr>
        <w:pStyle w:val="Default"/>
        <w:rPr>
          <w:sz w:val="22"/>
        </w:rPr>
      </w:pPr>
    </w:p>
    <w:p w:rsidR="008B68F7" w:rsidRDefault="008B68F7" w:rsidP="002F34F5">
      <w:pPr>
        <w:pStyle w:val="Default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8B68F7" w:rsidTr="007C3E50">
        <w:tc>
          <w:tcPr>
            <w:tcW w:w="8630" w:type="dxa"/>
            <w:gridSpan w:val="6"/>
          </w:tcPr>
          <w:p w:rsidR="008B68F7" w:rsidRPr="008B68F7" w:rsidRDefault="00AE50F3" w:rsidP="002F34F5">
            <w:pPr>
              <w:pStyle w:val="Defaul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BASE YEAR – POP XX MONTH YEAR – XX MONTH YEAR</w:t>
            </w:r>
          </w:p>
        </w:tc>
      </w:tr>
      <w:tr w:rsidR="008B68F7" w:rsidTr="008B68F7"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CLIN</w:t>
            </w:r>
          </w:p>
        </w:tc>
        <w:tc>
          <w:tcPr>
            <w:tcW w:w="1438" w:type="dxa"/>
          </w:tcPr>
          <w:p w:rsidR="008B68F7" w:rsidRDefault="008B68F7" w:rsidP="008B68F7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Description</w:t>
            </w:r>
          </w:p>
        </w:tc>
        <w:tc>
          <w:tcPr>
            <w:tcW w:w="1438" w:type="dxa"/>
          </w:tcPr>
          <w:p w:rsidR="008B68F7" w:rsidRDefault="008B68F7" w:rsidP="008B68F7">
            <w:pPr>
              <w:pStyle w:val="Default"/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Qty</w:t>
            </w:r>
            <w:proofErr w:type="spellEnd"/>
          </w:p>
        </w:tc>
        <w:tc>
          <w:tcPr>
            <w:tcW w:w="1438" w:type="dxa"/>
          </w:tcPr>
          <w:p w:rsidR="008B68F7" w:rsidRDefault="008B68F7" w:rsidP="008B68F7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Unit</w:t>
            </w: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Proposed Unit Price</w:t>
            </w: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Proposed Total Price</w:t>
            </w:r>
          </w:p>
        </w:tc>
      </w:tr>
      <w:tr w:rsidR="008B68F7" w:rsidTr="008B68F7"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0001</w:t>
            </w: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</w:tr>
      <w:tr w:rsidR="008B68F7" w:rsidTr="008B68F7"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0002</w:t>
            </w: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</w:tr>
      <w:tr w:rsidR="008B68F7" w:rsidTr="008B68F7"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0003</w:t>
            </w: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8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439" w:type="dxa"/>
          </w:tcPr>
          <w:p w:rsidR="008B68F7" w:rsidRDefault="008B68F7" w:rsidP="002F34F5">
            <w:pPr>
              <w:pStyle w:val="Default"/>
              <w:rPr>
                <w:sz w:val="22"/>
                <w:szCs w:val="20"/>
              </w:rPr>
            </w:pPr>
          </w:p>
        </w:tc>
      </w:tr>
    </w:tbl>
    <w:p w:rsidR="008B68F7" w:rsidRDefault="008B68F7" w:rsidP="002F34F5">
      <w:pPr>
        <w:pStyle w:val="Default"/>
        <w:rPr>
          <w:sz w:val="22"/>
          <w:szCs w:val="20"/>
        </w:rPr>
      </w:pPr>
    </w:p>
    <w:p w:rsidR="00851CFB" w:rsidRPr="00851CFB" w:rsidRDefault="00851CFB" w:rsidP="00851CFB">
      <w:pPr>
        <w:jc w:val="right"/>
        <w:rPr>
          <w:rFonts w:ascii="Times New Roman" w:hAnsi="Times New Roman"/>
          <w:sz w:val="22"/>
          <w:szCs w:val="22"/>
        </w:rPr>
      </w:pPr>
      <w:r w:rsidRPr="00851CFB">
        <w:rPr>
          <w:rFonts w:ascii="Times New Roman" w:hAnsi="Times New Roman"/>
          <w:sz w:val="22"/>
          <w:szCs w:val="22"/>
        </w:rPr>
        <w:t>Base Year &amp; All Option Years Total Estimated Price $ ___________</w:t>
      </w:r>
    </w:p>
    <w:p w:rsidR="00851CFB" w:rsidRDefault="00851CFB" w:rsidP="002F34F5">
      <w:pPr>
        <w:pStyle w:val="Default"/>
        <w:rPr>
          <w:sz w:val="22"/>
          <w:szCs w:val="20"/>
        </w:rPr>
      </w:pPr>
    </w:p>
    <w:p w:rsidR="00851CFB" w:rsidRPr="00851CFB" w:rsidRDefault="00851CFB" w:rsidP="002F34F5">
      <w:pPr>
        <w:pStyle w:val="Default"/>
        <w:rPr>
          <w:b/>
          <w:sz w:val="22"/>
          <w:szCs w:val="20"/>
        </w:rPr>
      </w:pPr>
      <w:r w:rsidRPr="00851CFB">
        <w:rPr>
          <w:b/>
          <w:sz w:val="22"/>
          <w:szCs w:val="20"/>
        </w:rPr>
        <w:t>IV. PRICE ANALYSIS</w:t>
      </w:r>
    </w:p>
    <w:p w:rsidR="00851CFB" w:rsidRDefault="00851CFB" w:rsidP="002F34F5">
      <w:pPr>
        <w:pStyle w:val="Default"/>
        <w:rPr>
          <w:sz w:val="22"/>
          <w:szCs w:val="20"/>
        </w:rPr>
      </w:pPr>
    </w:p>
    <w:p w:rsidR="00731CAA" w:rsidRDefault="00286DD8" w:rsidP="009A2CE1">
      <w:pPr>
        <w:pStyle w:val="Default"/>
        <w:rPr>
          <w:sz w:val="22"/>
        </w:rPr>
      </w:pPr>
      <w:r>
        <w:rPr>
          <w:sz w:val="22"/>
        </w:rPr>
        <w:t xml:space="preserve">A price analysis was completed to determine the contractor’s price as fair and reasonable by </w:t>
      </w:r>
      <w:r w:rsidR="00E0392D">
        <w:rPr>
          <w:sz w:val="22"/>
        </w:rPr>
        <w:t>___________________</w:t>
      </w:r>
      <w:proofErr w:type="gramStart"/>
      <w:r w:rsidR="00E0392D">
        <w:rPr>
          <w:sz w:val="22"/>
        </w:rPr>
        <w:t>_(</w:t>
      </w:r>
      <w:proofErr w:type="spellStart"/>
      <w:proofErr w:type="gramEnd"/>
      <w:r w:rsidR="00E0392D">
        <w:rPr>
          <w:sz w:val="22"/>
        </w:rPr>
        <w:t>i.e</w:t>
      </w:r>
      <w:proofErr w:type="spellEnd"/>
      <w:r w:rsidR="00E0392D">
        <w:rPr>
          <w:sz w:val="22"/>
        </w:rPr>
        <w:t xml:space="preserve"> </w:t>
      </w:r>
      <w:r w:rsidR="00E70F15">
        <w:rPr>
          <w:sz w:val="22"/>
        </w:rPr>
        <w:t xml:space="preserve">comparing </w:t>
      </w:r>
      <w:r w:rsidR="00E0392D">
        <w:rPr>
          <w:sz w:val="22"/>
        </w:rPr>
        <w:t xml:space="preserve">historical data, competition, </w:t>
      </w:r>
      <w:proofErr w:type="spellStart"/>
      <w:r w:rsidR="00E0392D">
        <w:rPr>
          <w:sz w:val="22"/>
        </w:rPr>
        <w:t>etc</w:t>
      </w:r>
      <w:proofErr w:type="spellEnd"/>
      <w:r w:rsidR="00E0392D">
        <w:rPr>
          <w:sz w:val="22"/>
        </w:rPr>
        <w:t>).</w:t>
      </w:r>
    </w:p>
    <w:p w:rsidR="00E70F15" w:rsidRDefault="00E70F15" w:rsidP="009A2CE1">
      <w:pPr>
        <w:pStyle w:val="Default"/>
        <w:rPr>
          <w:sz w:val="22"/>
        </w:rPr>
      </w:pPr>
    </w:p>
    <w:p w:rsidR="00E70F15" w:rsidRPr="009A2CE1" w:rsidRDefault="00E70F15" w:rsidP="009A2CE1">
      <w:pPr>
        <w:pStyle w:val="Default"/>
        <w:rPr>
          <w:sz w:val="18"/>
          <w:szCs w:val="19"/>
        </w:rPr>
      </w:pPr>
      <w:r>
        <w:rPr>
          <w:sz w:val="22"/>
        </w:rPr>
        <w:t xml:space="preserve">The chart below is the cost comparison between the </w:t>
      </w:r>
      <w:r w:rsidR="00C47E24">
        <w:rPr>
          <w:sz w:val="22"/>
        </w:rPr>
        <w:t>Independent Government Cost Estimate (</w:t>
      </w:r>
      <w:r>
        <w:rPr>
          <w:sz w:val="22"/>
        </w:rPr>
        <w:t>IGCE</w:t>
      </w:r>
      <w:r w:rsidR="00C47E24">
        <w:rPr>
          <w:sz w:val="22"/>
        </w:rPr>
        <w:t>)</w:t>
      </w:r>
      <w:r>
        <w:rPr>
          <w:sz w:val="22"/>
        </w:rPr>
        <w:t xml:space="preserve"> and the Proposal.  The overall cost </w:t>
      </w:r>
      <w:r w:rsidRPr="00E70F15">
        <w:rPr>
          <w:sz w:val="22"/>
          <w:u w:val="single"/>
        </w:rPr>
        <w:t>over/under</w:t>
      </w:r>
      <w:r>
        <w:rPr>
          <w:sz w:val="22"/>
        </w:rPr>
        <w:t xml:space="preserve"> the independent government cost estimate is $__________.  The total cost is ____</w:t>
      </w:r>
      <w:proofErr w:type="gramStart"/>
      <w:r>
        <w:rPr>
          <w:sz w:val="22"/>
        </w:rPr>
        <w:t>%</w:t>
      </w:r>
      <w:proofErr w:type="gramEnd"/>
      <w:r>
        <w:rPr>
          <w:sz w:val="22"/>
        </w:rPr>
        <w:t xml:space="preserve"> over/under the estimate.  The Contracting Officer determines the difference to be acceptable</w:t>
      </w:r>
      <w:r w:rsidR="002575E2">
        <w:rPr>
          <w:sz w:val="22"/>
        </w:rPr>
        <w:t>.</w:t>
      </w:r>
    </w:p>
    <w:p w:rsidR="0062046B" w:rsidRDefault="0062046B" w:rsidP="00783B08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A2CE1" w:rsidTr="009A2CE1">
        <w:tc>
          <w:tcPr>
            <w:tcW w:w="1726" w:type="dxa"/>
          </w:tcPr>
          <w:p w:rsidR="009A2CE1" w:rsidRPr="009A2CE1" w:rsidRDefault="009A2CE1" w:rsidP="00783B08">
            <w:pPr>
              <w:rPr>
                <w:rFonts w:ascii="Times New Roman" w:hAnsi="Times New Roman"/>
                <w:b/>
                <w:sz w:val="22"/>
              </w:rPr>
            </w:pPr>
            <w:r w:rsidRPr="009A2CE1">
              <w:rPr>
                <w:rFonts w:ascii="Times New Roman" w:hAnsi="Times New Roman"/>
                <w:b/>
                <w:sz w:val="22"/>
              </w:rPr>
              <w:t>YEARS</w:t>
            </w:r>
          </w:p>
        </w:tc>
        <w:tc>
          <w:tcPr>
            <w:tcW w:w="1726" w:type="dxa"/>
          </w:tcPr>
          <w:p w:rsidR="009A2CE1" w:rsidRPr="009A2CE1" w:rsidRDefault="009A2CE1" w:rsidP="009A2CE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A2CE1">
              <w:rPr>
                <w:rFonts w:ascii="Times New Roman" w:hAnsi="Times New Roman"/>
                <w:b/>
                <w:sz w:val="22"/>
              </w:rPr>
              <w:t>IGCE</w:t>
            </w:r>
          </w:p>
        </w:tc>
        <w:tc>
          <w:tcPr>
            <w:tcW w:w="1726" w:type="dxa"/>
          </w:tcPr>
          <w:p w:rsidR="009A2CE1" w:rsidRPr="009A2CE1" w:rsidRDefault="009A2CE1" w:rsidP="009A2CE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A2CE1">
              <w:rPr>
                <w:rFonts w:ascii="Times New Roman" w:hAnsi="Times New Roman"/>
                <w:b/>
                <w:sz w:val="22"/>
              </w:rPr>
              <w:t>PROPOSAL</w:t>
            </w:r>
          </w:p>
        </w:tc>
        <w:tc>
          <w:tcPr>
            <w:tcW w:w="1726" w:type="dxa"/>
          </w:tcPr>
          <w:p w:rsidR="009A2CE1" w:rsidRPr="009A2CE1" w:rsidRDefault="009A2CE1" w:rsidP="009A2CE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A2CE1">
              <w:rPr>
                <w:rFonts w:ascii="Times New Roman" w:hAnsi="Times New Roman"/>
                <w:b/>
                <w:sz w:val="22"/>
              </w:rPr>
              <w:t>DIFFERENCE</w:t>
            </w:r>
          </w:p>
        </w:tc>
        <w:tc>
          <w:tcPr>
            <w:tcW w:w="1726" w:type="dxa"/>
          </w:tcPr>
          <w:p w:rsidR="009A2CE1" w:rsidRPr="009A2CE1" w:rsidRDefault="009A2CE1" w:rsidP="009A2CE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A2CE1">
              <w:rPr>
                <w:rFonts w:ascii="Times New Roman" w:hAnsi="Times New Roman"/>
                <w:b/>
                <w:sz w:val="22"/>
              </w:rPr>
              <w:t>% DIFF</w:t>
            </w: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Base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Option Year 1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Option Year 2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Option Year 3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Option Year 4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  <w:tr w:rsidR="009A2CE1" w:rsidTr="009A2CE1"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Estimate</w:t>
            </w: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</w:tcPr>
          <w:p w:rsidR="009A2CE1" w:rsidRDefault="009A2CE1" w:rsidP="00783B08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962048" w:rsidRDefault="00962048" w:rsidP="00E70F15">
      <w:pPr>
        <w:rPr>
          <w:rFonts w:ascii="Times New Roman" w:hAnsi="Times New Roman"/>
          <w:sz w:val="22"/>
        </w:rPr>
      </w:pPr>
    </w:p>
    <w:p w:rsidR="00E70F15" w:rsidRPr="001F7C60" w:rsidRDefault="00E70F15" w:rsidP="00E70F15">
      <w:pPr>
        <w:rPr>
          <w:rFonts w:ascii="Times New Roman" w:hAnsi="Times New Roman"/>
          <w:sz w:val="22"/>
        </w:rPr>
      </w:pPr>
    </w:p>
    <w:p w:rsidR="00731CAA" w:rsidRDefault="00962048">
      <w:pPr>
        <w:rPr>
          <w:rFonts w:ascii="Times New Roman" w:hAnsi="Times New Roman"/>
          <w:b/>
          <w:sz w:val="22"/>
        </w:rPr>
      </w:pPr>
      <w:r w:rsidRPr="00962048">
        <w:rPr>
          <w:rFonts w:ascii="Times New Roman" w:hAnsi="Times New Roman"/>
          <w:b/>
          <w:sz w:val="22"/>
        </w:rPr>
        <w:t xml:space="preserve">V. TECHNICAL </w:t>
      </w:r>
      <w:r w:rsidR="00536A77">
        <w:rPr>
          <w:rFonts w:ascii="Times New Roman" w:hAnsi="Times New Roman"/>
          <w:b/>
          <w:sz w:val="22"/>
        </w:rPr>
        <w:t xml:space="preserve">AND PAST PERFORMANCE </w:t>
      </w:r>
      <w:r w:rsidRPr="00962048">
        <w:rPr>
          <w:rFonts w:ascii="Times New Roman" w:hAnsi="Times New Roman"/>
          <w:b/>
          <w:sz w:val="22"/>
        </w:rPr>
        <w:t>EVALUATION:</w:t>
      </w:r>
    </w:p>
    <w:p w:rsidR="00962048" w:rsidRDefault="00962048">
      <w:pPr>
        <w:rPr>
          <w:rFonts w:ascii="Times New Roman" w:hAnsi="Times New Roman"/>
          <w:b/>
          <w:sz w:val="22"/>
        </w:rPr>
      </w:pPr>
    </w:p>
    <w:p w:rsidR="00E0392D" w:rsidRDefault="00E0392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TECHNICAL EVALUATION SUMMARY</w:t>
      </w:r>
    </w:p>
    <w:p w:rsidR="00851CFB" w:rsidRPr="00851CFB" w:rsidRDefault="00851CFB" w:rsidP="00851CFB">
      <w:pPr>
        <w:rPr>
          <w:rFonts w:ascii="Times New Roman" w:hAnsi="Times New Roman"/>
          <w:sz w:val="22"/>
          <w:szCs w:val="22"/>
        </w:rPr>
      </w:pPr>
      <w:r w:rsidRPr="00851CFB">
        <w:rPr>
          <w:rFonts w:ascii="Times New Roman" w:hAnsi="Times New Roman"/>
          <w:sz w:val="22"/>
          <w:szCs w:val="22"/>
        </w:rPr>
        <w:t>The source selected may not be the lowest price, but will be the most advantageous to the NAFI, price and other factors considered, presenting the best overall v</w:t>
      </w:r>
      <w:r w:rsidR="008C0305">
        <w:rPr>
          <w:rFonts w:ascii="Times New Roman" w:hAnsi="Times New Roman"/>
          <w:sz w:val="22"/>
          <w:szCs w:val="22"/>
        </w:rPr>
        <w:t xml:space="preserve">alue to the NAFI.  This was </w:t>
      </w:r>
      <w:r w:rsidRPr="00851CFB">
        <w:rPr>
          <w:rFonts w:ascii="Times New Roman" w:hAnsi="Times New Roman"/>
          <w:sz w:val="22"/>
          <w:szCs w:val="22"/>
        </w:rPr>
        <w:t xml:space="preserve">determined by comparing differences in the value of the non-price features with differences in price to the NAFI.  </w:t>
      </w:r>
    </w:p>
    <w:p w:rsidR="00851CFB" w:rsidRPr="00851CFB" w:rsidRDefault="00851CFB" w:rsidP="00851CFB">
      <w:pPr>
        <w:rPr>
          <w:rFonts w:ascii="Times New Roman" w:hAnsi="Times New Roman"/>
          <w:sz w:val="22"/>
          <w:szCs w:val="22"/>
        </w:rPr>
      </w:pPr>
    </w:p>
    <w:p w:rsidR="00851CFB" w:rsidRDefault="00851CFB" w:rsidP="00851CFB">
      <w:pPr>
        <w:rPr>
          <w:rFonts w:ascii="Times New Roman" w:hAnsi="Times New Roman"/>
          <w:sz w:val="22"/>
          <w:szCs w:val="22"/>
        </w:rPr>
      </w:pPr>
      <w:r w:rsidRPr="00851CFB">
        <w:rPr>
          <w:rFonts w:ascii="Times New Roman" w:hAnsi="Times New Roman"/>
          <w:sz w:val="22"/>
          <w:szCs w:val="22"/>
        </w:rPr>
        <w:t xml:space="preserve">The contract resulting from this solicitation </w:t>
      </w:r>
      <w:proofErr w:type="gramStart"/>
      <w:r w:rsidRPr="00851CFB">
        <w:rPr>
          <w:rFonts w:ascii="Times New Roman" w:hAnsi="Times New Roman"/>
          <w:sz w:val="22"/>
          <w:szCs w:val="22"/>
        </w:rPr>
        <w:t>will be awarded</w:t>
      </w:r>
      <w:proofErr w:type="gramEnd"/>
      <w:r w:rsidRPr="00851CFB">
        <w:rPr>
          <w:rFonts w:ascii="Times New Roman" w:hAnsi="Times New Roman"/>
          <w:sz w:val="22"/>
          <w:szCs w:val="22"/>
        </w:rPr>
        <w:t xml:space="preserve"> to the responsible </w:t>
      </w:r>
      <w:proofErr w:type="spellStart"/>
      <w:r w:rsidRPr="00851CFB">
        <w:rPr>
          <w:rFonts w:ascii="Times New Roman" w:hAnsi="Times New Roman"/>
          <w:sz w:val="22"/>
          <w:szCs w:val="22"/>
        </w:rPr>
        <w:t>offeror</w:t>
      </w:r>
      <w:proofErr w:type="spellEnd"/>
      <w:r w:rsidRPr="00851CFB">
        <w:rPr>
          <w:rFonts w:ascii="Times New Roman" w:hAnsi="Times New Roman"/>
          <w:sz w:val="22"/>
          <w:szCs w:val="22"/>
        </w:rPr>
        <w:t xml:space="preserve"> whose offer, conforming to the solicitation, is the most advantageous to the NAFI, price and non-price factors considered presenting the best overall value to the NAFI.  The following non-price factors along wit</w:t>
      </w:r>
      <w:r w:rsidR="008C0305">
        <w:rPr>
          <w:rFonts w:ascii="Times New Roman" w:hAnsi="Times New Roman"/>
          <w:sz w:val="22"/>
          <w:szCs w:val="22"/>
        </w:rPr>
        <w:t xml:space="preserve">h price </w:t>
      </w:r>
      <w:proofErr w:type="gramStart"/>
      <w:r w:rsidR="008C0305">
        <w:rPr>
          <w:rFonts w:ascii="Times New Roman" w:hAnsi="Times New Roman"/>
          <w:sz w:val="22"/>
          <w:szCs w:val="22"/>
        </w:rPr>
        <w:t xml:space="preserve">was </w:t>
      </w:r>
      <w:r w:rsidRPr="00851CFB">
        <w:rPr>
          <w:rFonts w:ascii="Times New Roman" w:hAnsi="Times New Roman"/>
          <w:sz w:val="22"/>
          <w:szCs w:val="22"/>
        </w:rPr>
        <w:t>used</w:t>
      </w:r>
      <w:proofErr w:type="gramEnd"/>
      <w:r w:rsidRPr="00851CFB">
        <w:rPr>
          <w:rFonts w:ascii="Times New Roman" w:hAnsi="Times New Roman"/>
          <w:sz w:val="22"/>
          <w:szCs w:val="22"/>
        </w:rPr>
        <w:t xml:space="preserve"> </w:t>
      </w:r>
      <w:r w:rsidR="008C0305">
        <w:rPr>
          <w:rFonts w:ascii="Times New Roman" w:hAnsi="Times New Roman"/>
          <w:sz w:val="22"/>
          <w:szCs w:val="22"/>
        </w:rPr>
        <w:t xml:space="preserve">to evaluate offers.  Factors </w:t>
      </w:r>
      <w:proofErr w:type="gramStart"/>
      <w:r w:rsidR="008C0305">
        <w:rPr>
          <w:rFonts w:ascii="Times New Roman" w:hAnsi="Times New Roman"/>
          <w:sz w:val="22"/>
          <w:szCs w:val="22"/>
        </w:rPr>
        <w:t>were</w:t>
      </w:r>
      <w:r w:rsidRPr="00851CFB">
        <w:rPr>
          <w:rFonts w:ascii="Times New Roman" w:hAnsi="Times New Roman"/>
          <w:sz w:val="22"/>
          <w:szCs w:val="22"/>
        </w:rPr>
        <w:t xml:space="preserve"> listed</w:t>
      </w:r>
      <w:proofErr w:type="gramEnd"/>
      <w:r w:rsidRPr="00851CFB">
        <w:rPr>
          <w:rFonts w:ascii="Times New Roman" w:hAnsi="Times New Roman"/>
          <w:sz w:val="22"/>
          <w:szCs w:val="22"/>
        </w:rPr>
        <w:t xml:space="preserve"> in descending order of importance.  </w:t>
      </w:r>
      <w:r w:rsidR="008C0305">
        <w:rPr>
          <w:rFonts w:ascii="Times New Roman" w:hAnsi="Times New Roman"/>
          <w:sz w:val="22"/>
          <w:szCs w:val="22"/>
        </w:rPr>
        <w:t>Any offer that resulted</w:t>
      </w:r>
      <w:r w:rsidRPr="00851CFB">
        <w:rPr>
          <w:rFonts w:ascii="Times New Roman" w:hAnsi="Times New Roman"/>
          <w:sz w:val="22"/>
          <w:szCs w:val="22"/>
        </w:rPr>
        <w:t xml:space="preserve"> in a rating o</w:t>
      </w:r>
      <w:r w:rsidR="008C0305">
        <w:rPr>
          <w:rFonts w:ascii="Times New Roman" w:hAnsi="Times New Roman"/>
          <w:sz w:val="22"/>
          <w:szCs w:val="22"/>
        </w:rPr>
        <w:t>f unacceptable for Factor 1 did</w:t>
      </w:r>
      <w:r w:rsidR="009A2CE1">
        <w:rPr>
          <w:rFonts w:ascii="Times New Roman" w:hAnsi="Times New Roman"/>
          <w:sz w:val="22"/>
          <w:szCs w:val="22"/>
        </w:rPr>
        <w:t xml:space="preserve"> not receive</w:t>
      </w:r>
      <w:r w:rsidRPr="00851CFB">
        <w:rPr>
          <w:rFonts w:ascii="Times New Roman" w:hAnsi="Times New Roman"/>
          <w:sz w:val="22"/>
          <w:szCs w:val="22"/>
        </w:rPr>
        <w:t xml:space="preserve"> further consideration for award.     </w:t>
      </w:r>
    </w:p>
    <w:p w:rsidR="00851CFB" w:rsidRPr="00851CFB" w:rsidRDefault="00851CFB" w:rsidP="00851CFB">
      <w:pPr>
        <w:rPr>
          <w:rFonts w:ascii="Times New Roman" w:hAnsi="Times New Roman"/>
          <w:sz w:val="22"/>
          <w:szCs w:val="22"/>
        </w:rPr>
      </w:pPr>
    </w:p>
    <w:p w:rsidR="00851CFB" w:rsidRPr="00851CFB" w:rsidRDefault="00851CFB" w:rsidP="00851CFB">
      <w:pPr>
        <w:rPr>
          <w:rFonts w:ascii="Times New Roman" w:hAnsi="Times New Roman"/>
          <w:sz w:val="22"/>
          <w:szCs w:val="22"/>
          <w:u w:val="single"/>
        </w:rPr>
      </w:pPr>
      <w:r w:rsidRPr="00851CFB">
        <w:rPr>
          <w:rFonts w:ascii="Times New Roman" w:hAnsi="Times New Roman"/>
          <w:sz w:val="22"/>
          <w:szCs w:val="22"/>
          <w:u w:val="single"/>
        </w:rPr>
        <w:lastRenderedPageBreak/>
        <w:t>Order of Importance</w:t>
      </w:r>
      <w:r w:rsidRPr="00851CFB">
        <w:rPr>
          <w:rFonts w:ascii="Times New Roman" w:hAnsi="Times New Roman"/>
          <w:sz w:val="22"/>
          <w:szCs w:val="22"/>
        </w:rPr>
        <w:t>: The order of relative importance for the evaluation facto</w:t>
      </w:r>
      <w:r w:rsidR="009A2CE1">
        <w:rPr>
          <w:rFonts w:ascii="Times New Roman" w:hAnsi="Times New Roman"/>
          <w:sz w:val="22"/>
          <w:szCs w:val="22"/>
        </w:rPr>
        <w:t xml:space="preserve">rs </w:t>
      </w:r>
      <w:proofErr w:type="gramStart"/>
      <w:r w:rsidR="009A2CE1">
        <w:rPr>
          <w:rFonts w:ascii="Times New Roman" w:hAnsi="Times New Roman"/>
          <w:sz w:val="22"/>
          <w:szCs w:val="22"/>
        </w:rPr>
        <w:t>was</w:t>
      </w:r>
      <w:r w:rsidRPr="00851CFB">
        <w:rPr>
          <w:rFonts w:ascii="Times New Roman" w:hAnsi="Times New Roman"/>
          <w:sz w:val="22"/>
          <w:szCs w:val="22"/>
        </w:rPr>
        <w:t xml:space="preserve"> established</w:t>
      </w:r>
      <w:proofErr w:type="gramEnd"/>
      <w:r w:rsidRPr="00851CFB">
        <w:rPr>
          <w:rFonts w:ascii="Times New Roman" w:hAnsi="Times New Roman"/>
          <w:sz w:val="22"/>
          <w:szCs w:val="22"/>
        </w:rPr>
        <w:t xml:space="preserve"> as follows:</w:t>
      </w:r>
    </w:p>
    <w:p w:rsidR="00851CFB" w:rsidRPr="00851CFB" w:rsidRDefault="00851CFB" w:rsidP="00851CFB">
      <w:pPr>
        <w:rPr>
          <w:rFonts w:ascii="Times New Roman" w:hAnsi="Times New Roman"/>
          <w:sz w:val="22"/>
          <w:szCs w:val="22"/>
        </w:rPr>
      </w:pPr>
    </w:p>
    <w:p w:rsidR="00851CFB" w:rsidRPr="00153885" w:rsidRDefault="00851CFB" w:rsidP="00851CFB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highlight w:val="yellow"/>
        </w:rPr>
      </w:pPr>
      <w:r w:rsidRPr="00153885">
        <w:rPr>
          <w:rFonts w:ascii="Times New Roman" w:hAnsi="Times New Roman"/>
          <w:sz w:val="22"/>
          <w:szCs w:val="22"/>
          <w:highlight w:val="yellow"/>
        </w:rPr>
        <w:t>Factors 1 and 2 are of equal importance and when combined, are significantly more important than Factor 3.</w:t>
      </w:r>
    </w:p>
    <w:p w:rsidR="00851CFB" w:rsidRPr="00153885" w:rsidRDefault="00851CFB" w:rsidP="00851CFB">
      <w:pPr>
        <w:ind w:left="720"/>
        <w:rPr>
          <w:rFonts w:ascii="Times New Roman" w:hAnsi="Times New Roman"/>
          <w:sz w:val="22"/>
          <w:szCs w:val="22"/>
          <w:highlight w:val="yellow"/>
        </w:rPr>
      </w:pPr>
    </w:p>
    <w:p w:rsidR="00962048" w:rsidRPr="00153885" w:rsidRDefault="00851CFB" w:rsidP="00851CFB">
      <w:pPr>
        <w:rPr>
          <w:rFonts w:ascii="Times New Roman" w:hAnsi="Times New Roman"/>
          <w:sz w:val="22"/>
          <w:szCs w:val="22"/>
          <w:highlight w:val="yellow"/>
        </w:rPr>
      </w:pPr>
      <w:r w:rsidRPr="00153885">
        <w:rPr>
          <w:rFonts w:ascii="Times New Roman" w:hAnsi="Times New Roman"/>
          <w:sz w:val="22"/>
          <w:szCs w:val="22"/>
          <w:highlight w:val="yellow"/>
        </w:rPr>
        <w:t>The non-price factors, when combined, are significantly more important than price.</w:t>
      </w:r>
    </w:p>
    <w:p w:rsidR="00851CFB" w:rsidRPr="00153885" w:rsidRDefault="00851CFB" w:rsidP="00851CFB">
      <w:pPr>
        <w:rPr>
          <w:rFonts w:ascii="Times New Roman" w:hAnsi="Times New Roman"/>
          <w:sz w:val="22"/>
          <w:highlight w:val="yellow"/>
        </w:rPr>
      </w:pPr>
    </w:p>
    <w:p w:rsidR="00962048" w:rsidRPr="00153885" w:rsidRDefault="00962048">
      <w:pPr>
        <w:rPr>
          <w:rFonts w:ascii="Times New Roman" w:hAnsi="Times New Roman"/>
          <w:sz w:val="22"/>
          <w:highlight w:val="yellow"/>
        </w:rPr>
      </w:pPr>
      <w:r w:rsidRPr="00153885">
        <w:rPr>
          <w:rFonts w:ascii="Times New Roman" w:hAnsi="Times New Roman"/>
          <w:sz w:val="22"/>
          <w:highlight w:val="yellow"/>
        </w:rPr>
        <w:t>Evaluation Criteria:</w:t>
      </w:r>
    </w:p>
    <w:p w:rsidR="00962048" w:rsidRPr="00153885" w:rsidRDefault="00962048">
      <w:pPr>
        <w:rPr>
          <w:rFonts w:ascii="Times New Roman" w:hAnsi="Times New Roman"/>
          <w:sz w:val="22"/>
          <w:highlight w:val="yellow"/>
        </w:rPr>
      </w:pPr>
    </w:p>
    <w:p w:rsidR="00962048" w:rsidRPr="00153885" w:rsidRDefault="00962048">
      <w:pPr>
        <w:rPr>
          <w:rFonts w:ascii="Times New Roman" w:hAnsi="Times New Roman"/>
          <w:sz w:val="22"/>
          <w:highlight w:val="yellow"/>
        </w:rPr>
      </w:pPr>
    </w:p>
    <w:p w:rsidR="00962048" w:rsidRPr="00153885" w:rsidRDefault="00962048">
      <w:pPr>
        <w:rPr>
          <w:rFonts w:ascii="Times New Roman" w:hAnsi="Times New Roman"/>
          <w:sz w:val="22"/>
          <w:highlight w:val="yellow"/>
        </w:rPr>
      </w:pPr>
      <w:r w:rsidRPr="00153885">
        <w:rPr>
          <w:rFonts w:ascii="Times New Roman" w:hAnsi="Times New Roman"/>
          <w:sz w:val="22"/>
          <w:highlight w:val="yellow"/>
        </w:rPr>
        <w:t>FACTOR 1: TECHNICAL</w:t>
      </w:r>
    </w:p>
    <w:p w:rsidR="00962048" w:rsidRPr="00153885" w:rsidRDefault="00962048">
      <w:pPr>
        <w:rPr>
          <w:rFonts w:ascii="Times New Roman" w:hAnsi="Times New Roman"/>
          <w:sz w:val="22"/>
          <w:highlight w:val="yellow"/>
        </w:rPr>
      </w:pPr>
    </w:p>
    <w:p w:rsidR="00AE50F3" w:rsidRPr="00153885" w:rsidRDefault="00962048">
      <w:pPr>
        <w:rPr>
          <w:rFonts w:ascii="Times New Roman" w:hAnsi="Times New Roman"/>
          <w:sz w:val="22"/>
          <w:highlight w:val="yellow"/>
        </w:rPr>
      </w:pPr>
      <w:r w:rsidRPr="00153885">
        <w:rPr>
          <w:rFonts w:ascii="Times New Roman" w:hAnsi="Times New Roman"/>
          <w:sz w:val="22"/>
          <w:highlight w:val="yellow"/>
        </w:rPr>
        <w:t xml:space="preserve">FACTOR 2: </w:t>
      </w:r>
      <w:r w:rsidR="00AE50F3" w:rsidRPr="00153885">
        <w:rPr>
          <w:rFonts w:ascii="Times New Roman" w:hAnsi="Times New Roman"/>
          <w:sz w:val="22"/>
          <w:highlight w:val="yellow"/>
        </w:rPr>
        <w:t>KEY PERSONNEL</w:t>
      </w:r>
    </w:p>
    <w:p w:rsidR="00AE50F3" w:rsidRPr="00153885" w:rsidRDefault="00AE50F3">
      <w:pPr>
        <w:rPr>
          <w:rFonts w:ascii="Times New Roman" w:hAnsi="Times New Roman"/>
          <w:sz w:val="22"/>
          <w:highlight w:val="yellow"/>
        </w:rPr>
      </w:pPr>
    </w:p>
    <w:p w:rsidR="00962048" w:rsidRDefault="00AE50F3">
      <w:pPr>
        <w:rPr>
          <w:rFonts w:ascii="Times New Roman" w:hAnsi="Times New Roman"/>
          <w:sz w:val="22"/>
        </w:rPr>
      </w:pPr>
      <w:r w:rsidRPr="00153885">
        <w:rPr>
          <w:rFonts w:ascii="Times New Roman" w:hAnsi="Times New Roman"/>
          <w:sz w:val="22"/>
          <w:highlight w:val="yellow"/>
        </w:rPr>
        <w:t xml:space="preserve">FACTOR 3: </w:t>
      </w:r>
      <w:r w:rsidR="00962048" w:rsidRPr="00153885">
        <w:rPr>
          <w:rFonts w:ascii="Times New Roman" w:hAnsi="Times New Roman"/>
          <w:sz w:val="22"/>
          <w:highlight w:val="yellow"/>
        </w:rPr>
        <w:t>PAST PERFORMANCE</w:t>
      </w:r>
    </w:p>
    <w:p w:rsidR="00962048" w:rsidRDefault="00962048">
      <w:pPr>
        <w:rPr>
          <w:rFonts w:ascii="Times New Roman" w:hAnsi="Times New Roman"/>
          <w:sz w:val="22"/>
        </w:rPr>
      </w:pPr>
    </w:p>
    <w:p w:rsidR="009A2CE1" w:rsidRDefault="009A2CE1">
      <w:pPr>
        <w:rPr>
          <w:rFonts w:ascii="Times New Roman" w:hAnsi="Times New Roman"/>
          <w:sz w:val="22"/>
        </w:rPr>
      </w:pPr>
    </w:p>
    <w:p w:rsidR="00E0392D" w:rsidRDefault="00E0392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PAST PERFORMANCE EVALUATION SUMMARY:</w:t>
      </w:r>
    </w:p>
    <w:p w:rsidR="00E0392D" w:rsidRPr="00703E48" w:rsidRDefault="00703E48">
      <w:pPr>
        <w:rPr>
          <w:rFonts w:ascii="Times New Roman" w:hAnsi="Times New Roman"/>
          <w:color w:val="FF0000"/>
          <w:sz w:val="22"/>
        </w:rPr>
      </w:pPr>
      <w:r w:rsidRPr="00703E48">
        <w:rPr>
          <w:rFonts w:ascii="Times New Roman" w:hAnsi="Times New Roman"/>
          <w:color w:val="FF0000"/>
          <w:sz w:val="22"/>
        </w:rPr>
        <w:t xml:space="preserve">Provide a brief summary of the KO’s evaluation and how the Rating was determined.  </w:t>
      </w:r>
    </w:p>
    <w:p w:rsidR="009A2CE1" w:rsidRDefault="009A2CE1">
      <w:pPr>
        <w:rPr>
          <w:rFonts w:ascii="Times New Roman" w:hAnsi="Times New Roman"/>
          <w:b/>
          <w:sz w:val="22"/>
        </w:rPr>
      </w:pPr>
    </w:p>
    <w:p w:rsidR="009D5239" w:rsidRDefault="009D5239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SUMMARY OF RATINGS:</w:t>
      </w:r>
    </w:p>
    <w:p w:rsidR="009D5239" w:rsidRDefault="009D5239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903"/>
        <w:gridCol w:w="1801"/>
        <w:gridCol w:w="2339"/>
      </w:tblGrid>
      <w:tr w:rsidR="009D5239" w:rsidRPr="004848A3" w:rsidTr="00164CE8">
        <w:tc>
          <w:tcPr>
            <w:tcW w:w="2783" w:type="dxa"/>
            <w:shd w:val="clear" w:color="auto" w:fill="F2F2F2"/>
          </w:tcPr>
          <w:p w:rsidR="009D5239" w:rsidRPr="009D5239" w:rsidRDefault="009D5239" w:rsidP="00164C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5239">
              <w:rPr>
                <w:rFonts w:ascii="Times New Roman" w:hAnsi="Times New Roman"/>
                <w:b/>
                <w:bCs/>
                <w:sz w:val="22"/>
                <w:szCs w:val="22"/>
              </w:rPr>
              <w:t>OFFEROR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F2F2F2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 xml:space="preserve"> Overall Technical Rating</w:t>
            </w:r>
          </w:p>
          <w:p w:rsidR="009D5239" w:rsidRPr="00703E48" w:rsidRDefault="00703E48" w:rsidP="00164C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highlight w:val="yellow"/>
              </w:rPr>
              <w:t>(Factor</w:t>
            </w:r>
            <w:r w:rsidR="009D5239" w:rsidRPr="00703E48">
              <w:rPr>
                <w:rFonts w:ascii="Times New Roman" w:hAnsi="Times New Roman"/>
                <w:b/>
                <w:bCs/>
                <w:highlight w:val="yellow"/>
              </w:rPr>
              <w:t xml:space="preserve"> 1</w:t>
            </w:r>
            <w:r w:rsidR="009D5239" w:rsidRPr="00703E48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)</w:t>
            </w:r>
          </w:p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29" w:type="dxa"/>
            <w:shd w:val="clear" w:color="auto" w:fill="F2F2F2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highlight w:val="yellow"/>
              </w:rPr>
              <w:t>Overall Technical Rating</w:t>
            </w:r>
          </w:p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highlight w:val="yellow"/>
              </w:rPr>
              <w:t>(Factor 2)</w:t>
            </w:r>
          </w:p>
        </w:tc>
        <w:tc>
          <w:tcPr>
            <w:tcW w:w="2628" w:type="dxa"/>
            <w:shd w:val="clear" w:color="auto" w:fill="F2F2F2"/>
          </w:tcPr>
          <w:p w:rsidR="009D5239" w:rsidRPr="00703E48" w:rsidRDefault="009D5239" w:rsidP="00164CE8">
            <w:pPr>
              <w:ind w:left="360" w:hanging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highlight w:val="yellow"/>
              </w:rPr>
              <w:t xml:space="preserve">Past </w:t>
            </w:r>
            <w:r w:rsidRPr="00703E48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Performance</w:t>
            </w:r>
          </w:p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bCs/>
                <w:highlight w:val="yellow"/>
              </w:rPr>
              <w:t>(Factor 3)</w:t>
            </w:r>
          </w:p>
        </w:tc>
      </w:tr>
      <w:tr w:rsidR="009D5239" w:rsidRPr="004848A3" w:rsidTr="00E70D24">
        <w:tc>
          <w:tcPr>
            <w:tcW w:w="2783" w:type="dxa"/>
            <w:vAlign w:val="center"/>
          </w:tcPr>
          <w:p w:rsidR="009D5239" w:rsidRPr="009D5239" w:rsidRDefault="009D5239" w:rsidP="00164CE8">
            <w:pPr>
              <w:ind w:left="1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Acceptable</w:t>
            </w:r>
          </w:p>
        </w:tc>
        <w:tc>
          <w:tcPr>
            <w:tcW w:w="2429" w:type="dxa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Excellent</w:t>
            </w:r>
          </w:p>
        </w:tc>
        <w:tc>
          <w:tcPr>
            <w:tcW w:w="2628" w:type="dxa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Excellent</w:t>
            </w:r>
          </w:p>
        </w:tc>
      </w:tr>
      <w:tr w:rsidR="009D5239" w:rsidRPr="004848A3" w:rsidTr="00E70D24">
        <w:tc>
          <w:tcPr>
            <w:tcW w:w="2783" w:type="dxa"/>
            <w:vAlign w:val="center"/>
          </w:tcPr>
          <w:p w:rsidR="009D5239" w:rsidRPr="009D5239" w:rsidRDefault="009D5239" w:rsidP="00164CE8">
            <w:pPr>
              <w:ind w:left="1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Acceptable</w:t>
            </w:r>
          </w:p>
        </w:tc>
        <w:tc>
          <w:tcPr>
            <w:tcW w:w="2429" w:type="dxa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Good</w:t>
            </w:r>
          </w:p>
        </w:tc>
        <w:tc>
          <w:tcPr>
            <w:tcW w:w="2628" w:type="dxa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Unknown/Neutral</w:t>
            </w:r>
          </w:p>
        </w:tc>
      </w:tr>
      <w:tr w:rsidR="009D5239" w:rsidRPr="004848A3" w:rsidTr="00E70D24">
        <w:tc>
          <w:tcPr>
            <w:tcW w:w="2783" w:type="dxa"/>
            <w:vAlign w:val="center"/>
          </w:tcPr>
          <w:p w:rsidR="009D5239" w:rsidRPr="009D5239" w:rsidRDefault="009D5239" w:rsidP="00164CE8">
            <w:pPr>
              <w:ind w:left="1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Marginal</w:t>
            </w:r>
          </w:p>
        </w:tc>
        <w:tc>
          <w:tcPr>
            <w:tcW w:w="2429" w:type="dxa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Excellent</w:t>
            </w:r>
          </w:p>
        </w:tc>
        <w:tc>
          <w:tcPr>
            <w:tcW w:w="2628" w:type="dxa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Excellent</w:t>
            </w:r>
          </w:p>
        </w:tc>
      </w:tr>
      <w:tr w:rsidR="009D5239" w:rsidRPr="004848A3" w:rsidTr="00E70D24">
        <w:tc>
          <w:tcPr>
            <w:tcW w:w="2783" w:type="dxa"/>
            <w:vAlign w:val="center"/>
          </w:tcPr>
          <w:p w:rsidR="009D5239" w:rsidRPr="009D5239" w:rsidRDefault="009D5239" w:rsidP="00164CE8">
            <w:pPr>
              <w:ind w:left="1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Good</w:t>
            </w:r>
          </w:p>
        </w:tc>
        <w:tc>
          <w:tcPr>
            <w:tcW w:w="2429" w:type="dxa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Good</w:t>
            </w:r>
          </w:p>
        </w:tc>
        <w:tc>
          <w:tcPr>
            <w:tcW w:w="2628" w:type="dxa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Good</w:t>
            </w:r>
          </w:p>
        </w:tc>
      </w:tr>
      <w:tr w:rsidR="009D5239" w:rsidRPr="004848A3" w:rsidTr="00E70D24">
        <w:tc>
          <w:tcPr>
            <w:tcW w:w="2783" w:type="dxa"/>
            <w:vAlign w:val="center"/>
          </w:tcPr>
          <w:p w:rsidR="009D5239" w:rsidRPr="009D5239" w:rsidRDefault="009D5239" w:rsidP="00164CE8">
            <w:pPr>
              <w:ind w:left="1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Acceptable</w:t>
            </w:r>
          </w:p>
        </w:tc>
        <w:tc>
          <w:tcPr>
            <w:tcW w:w="2429" w:type="dxa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Good</w:t>
            </w:r>
          </w:p>
        </w:tc>
        <w:tc>
          <w:tcPr>
            <w:tcW w:w="2628" w:type="dxa"/>
            <w:vAlign w:val="center"/>
          </w:tcPr>
          <w:p w:rsidR="009D5239" w:rsidRPr="00703E48" w:rsidRDefault="009D5239" w:rsidP="00164CE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03E48">
              <w:rPr>
                <w:rFonts w:ascii="Times New Roman" w:hAnsi="Times New Roman"/>
                <w:b/>
                <w:highlight w:val="yellow"/>
              </w:rPr>
              <w:t>Good</w:t>
            </w:r>
          </w:p>
        </w:tc>
      </w:tr>
    </w:tbl>
    <w:p w:rsidR="009D5239" w:rsidRPr="00E0392D" w:rsidRDefault="009D5239">
      <w:pPr>
        <w:rPr>
          <w:rFonts w:ascii="Times New Roman" w:hAnsi="Times New Roman"/>
          <w:b/>
          <w:sz w:val="22"/>
        </w:rPr>
      </w:pPr>
    </w:p>
    <w:p w:rsidR="00696C8A" w:rsidRDefault="00696C8A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VI. MISC:</w:t>
      </w:r>
    </w:p>
    <w:p w:rsidR="00696C8A" w:rsidRDefault="00E0392D" w:rsidP="00E0392D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SAM was conducted on:____________ results: ___________________</w:t>
      </w:r>
    </w:p>
    <w:p w:rsidR="00E0392D" w:rsidRPr="00E0392D" w:rsidRDefault="00E0392D" w:rsidP="00E0392D">
      <w:pPr>
        <w:ind w:left="360"/>
        <w:rPr>
          <w:rFonts w:ascii="Times New Roman" w:hAnsi="Times New Roman"/>
          <w:sz w:val="22"/>
        </w:rPr>
      </w:pPr>
    </w:p>
    <w:p w:rsidR="00962048" w:rsidRDefault="00962048">
      <w:pPr>
        <w:rPr>
          <w:rFonts w:ascii="Times New Roman" w:hAnsi="Times New Roman"/>
          <w:b/>
          <w:sz w:val="22"/>
        </w:rPr>
      </w:pPr>
      <w:r w:rsidRPr="00962048">
        <w:rPr>
          <w:rFonts w:ascii="Times New Roman" w:hAnsi="Times New Roman"/>
          <w:b/>
          <w:sz w:val="22"/>
        </w:rPr>
        <w:t>V</w:t>
      </w:r>
      <w:r w:rsidR="00851CFB">
        <w:rPr>
          <w:rFonts w:ascii="Times New Roman" w:hAnsi="Times New Roman"/>
          <w:b/>
          <w:sz w:val="22"/>
        </w:rPr>
        <w:t>I</w:t>
      </w:r>
      <w:r w:rsidR="00696C8A">
        <w:rPr>
          <w:rFonts w:ascii="Times New Roman" w:hAnsi="Times New Roman"/>
          <w:b/>
          <w:sz w:val="22"/>
        </w:rPr>
        <w:t>I</w:t>
      </w:r>
      <w:r w:rsidRPr="00962048">
        <w:rPr>
          <w:rFonts w:ascii="Times New Roman" w:hAnsi="Times New Roman"/>
          <w:b/>
          <w:sz w:val="22"/>
        </w:rPr>
        <w:t xml:space="preserve">. </w:t>
      </w:r>
      <w:r w:rsidR="00E0392D">
        <w:rPr>
          <w:rFonts w:ascii="Times New Roman" w:hAnsi="Times New Roman"/>
          <w:b/>
          <w:sz w:val="22"/>
        </w:rPr>
        <w:t>BASIS OF AWARD/</w:t>
      </w:r>
      <w:r w:rsidRPr="00962048">
        <w:rPr>
          <w:rFonts w:ascii="Times New Roman" w:hAnsi="Times New Roman"/>
          <w:b/>
          <w:sz w:val="22"/>
        </w:rPr>
        <w:t>RECOMMENDATION:</w:t>
      </w:r>
      <w:r w:rsidR="00AE50F3">
        <w:rPr>
          <w:rFonts w:ascii="Times New Roman" w:hAnsi="Times New Roman"/>
          <w:b/>
          <w:sz w:val="22"/>
        </w:rPr>
        <w:t xml:space="preserve">  </w:t>
      </w:r>
    </w:p>
    <w:p w:rsidR="00AE50F3" w:rsidRPr="00AE50F3" w:rsidRDefault="00AE50F3">
      <w:pPr>
        <w:rPr>
          <w:rFonts w:ascii="Times New Roman" w:hAnsi="Times New Roman"/>
          <w:color w:val="FF0000"/>
          <w:sz w:val="22"/>
        </w:rPr>
      </w:pPr>
      <w:proofErr w:type="gramStart"/>
      <w:r w:rsidRPr="00AE50F3">
        <w:rPr>
          <w:rFonts w:ascii="Times New Roman" w:hAnsi="Times New Roman"/>
          <w:color w:val="FF0000"/>
          <w:sz w:val="22"/>
        </w:rPr>
        <w:t>Explain the basis of award: trade-off?</w:t>
      </w:r>
      <w:proofErr w:type="gramEnd"/>
      <w:r w:rsidRPr="00AE50F3">
        <w:rPr>
          <w:rFonts w:ascii="Times New Roman" w:hAnsi="Times New Roman"/>
          <w:color w:val="FF0000"/>
          <w:sz w:val="22"/>
        </w:rPr>
        <w:t xml:space="preserve"> Lowest price? What was the recommendation of the TEB and why? </w:t>
      </w:r>
    </w:p>
    <w:p w:rsidR="00962048" w:rsidRDefault="00962048" w:rsidP="00962048">
      <w:pPr>
        <w:rPr>
          <w:rFonts w:ascii="Times New Roman" w:hAnsi="Times New Roman"/>
          <w:sz w:val="22"/>
          <w:szCs w:val="22"/>
        </w:rPr>
      </w:pPr>
    </w:p>
    <w:p w:rsidR="00962048" w:rsidRDefault="00962048" w:rsidP="00962048">
      <w:pPr>
        <w:rPr>
          <w:rFonts w:ascii="Times New Roman" w:hAnsi="Times New Roman"/>
          <w:b/>
          <w:sz w:val="22"/>
          <w:szCs w:val="22"/>
        </w:rPr>
      </w:pPr>
      <w:r w:rsidRPr="00962048">
        <w:rPr>
          <w:rFonts w:ascii="Times New Roman" w:hAnsi="Times New Roman"/>
          <w:b/>
          <w:sz w:val="22"/>
          <w:szCs w:val="22"/>
        </w:rPr>
        <w:t>VI</w:t>
      </w:r>
      <w:r w:rsidR="00851CFB">
        <w:rPr>
          <w:rFonts w:ascii="Times New Roman" w:hAnsi="Times New Roman"/>
          <w:b/>
          <w:sz w:val="22"/>
          <w:szCs w:val="22"/>
        </w:rPr>
        <w:t>I</w:t>
      </w:r>
      <w:r w:rsidR="00696C8A">
        <w:rPr>
          <w:rFonts w:ascii="Times New Roman" w:hAnsi="Times New Roman"/>
          <w:b/>
          <w:sz w:val="22"/>
          <w:szCs w:val="22"/>
        </w:rPr>
        <w:t>I</w:t>
      </w:r>
      <w:r w:rsidRPr="00962048">
        <w:rPr>
          <w:rFonts w:ascii="Times New Roman" w:hAnsi="Times New Roman"/>
          <w:b/>
          <w:sz w:val="22"/>
          <w:szCs w:val="22"/>
        </w:rPr>
        <w:t>: CONCLUSION:</w:t>
      </w:r>
      <w:bookmarkStart w:id="0" w:name="_GoBack"/>
      <w:bookmarkEnd w:id="0"/>
    </w:p>
    <w:p w:rsidR="00962048" w:rsidRPr="00962048" w:rsidRDefault="00962048" w:rsidP="00962048">
      <w:pPr>
        <w:rPr>
          <w:rFonts w:ascii="Times New Roman" w:hAnsi="Times New Roman"/>
          <w:b/>
          <w:sz w:val="22"/>
          <w:szCs w:val="22"/>
        </w:rPr>
      </w:pPr>
    </w:p>
    <w:p w:rsidR="008E21B3" w:rsidRDefault="00962048">
      <w:pPr>
        <w:rPr>
          <w:rFonts w:ascii="Times New Roman" w:hAnsi="Times New Roman"/>
          <w:sz w:val="22"/>
          <w:szCs w:val="22"/>
          <w:lang w:eastAsia="zh-CN"/>
        </w:rPr>
      </w:pPr>
      <w:r w:rsidRPr="00431656">
        <w:rPr>
          <w:rFonts w:ascii="Times New Roman" w:hAnsi="Times New Roman"/>
          <w:sz w:val="22"/>
          <w:szCs w:val="22"/>
          <w:lang w:eastAsia="zh-CN"/>
        </w:rPr>
        <w:t xml:space="preserve">Based on the information cited above, the Contracting Officer has determined that </w:t>
      </w:r>
      <w:r w:rsidR="008C0305">
        <w:rPr>
          <w:rFonts w:ascii="Times New Roman" w:hAnsi="Times New Roman"/>
          <w:sz w:val="22"/>
          <w:szCs w:val="22"/>
          <w:lang w:eastAsia="zh-CN"/>
        </w:rPr>
        <w:t>_______________</w:t>
      </w:r>
      <w:r w:rsidRPr="00431656">
        <w:rPr>
          <w:rFonts w:ascii="Times New Roman" w:hAnsi="Times New Roman"/>
          <w:sz w:val="22"/>
          <w:szCs w:val="22"/>
          <w:lang w:eastAsia="zh-CN"/>
        </w:rPr>
        <w:t xml:space="preserve"> is responsible and its offers conforms to the solicitation and is the most advantageous to the NAFI, price</w:t>
      </w:r>
      <w:r>
        <w:rPr>
          <w:rFonts w:ascii="Times New Roman" w:hAnsi="Times New Roman"/>
          <w:sz w:val="22"/>
          <w:szCs w:val="22"/>
          <w:lang w:eastAsia="zh-CN"/>
        </w:rPr>
        <w:t xml:space="preserve"> is considered fair and reasonable</w:t>
      </w:r>
      <w:r w:rsidRPr="00431656">
        <w:rPr>
          <w:rFonts w:ascii="Times New Roman" w:hAnsi="Times New Roman"/>
          <w:sz w:val="22"/>
          <w:szCs w:val="22"/>
          <w:lang w:eastAsia="zh-CN"/>
        </w:rPr>
        <w:t xml:space="preserve"> and non-price factors </w:t>
      </w:r>
      <w:r>
        <w:rPr>
          <w:rFonts w:ascii="Times New Roman" w:hAnsi="Times New Roman"/>
          <w:sz w:val="22"/>
          <w:szCs w:val="22"/>
          <w:lang w:eastAsia="zh-CN"/>
        </w:rPr>
        <w:t xml:space="preserve">were </w:t>
      </w:r>
      <w:r w:rsidRPr="00431656">
        <w:rPr>
          <w:rFonts w:ascii="Times New Roman" w:hAnsi="Times New Roman"/>
          <w:sz w:val="22"/>
          <w:szCs w:val="22"/>
          <w:lang w:eastAsia="zh-CN"/>
        </w:rPr>
        <w:t xml:space="preserve">considered presenting the </w:t>
      </w:r>
      <w:r w:rsidRPr="008F6BFC">
        <w:rPr>
          <w:rFonts w:ascii="Times New Roman" w:hAnsi="Times New Roman"/>
          <w:sz w:val="22"/>
          <w:szCs w:val="22"/>
          <w:lang w:eastAsia="zh-CN"/>
        </w:rPr>
        <w:t>best overall value to the NAFI.  It is the best interest of the NAFI to award contract number HDQMWR-</w:t>
      </w:r>
      <w:r w:rsidR="008C0305">
        <w:rPr>
          <w:rFonts w:ascii="Times New Roman" w:hAnsi="Times New Roman"/>
          <w:sz w:val="22"/>
          <w:szCs w:val="22"/>
          <w:lang w:eastAsia="zh-CN"/>
        </w:rPr>
        <w:t>20-X-XXXX</w:t>
      </w:r>
      <w:r w:rsidRPr="008F6BFC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gramStart"/>
      <w:r w:rsidRPr="008F6BFC">
        <w:rPr>
          <w:rFonts w:ascii="Times New Roman" w:hAnsi="Times New Roman"/>
          <w:sz w:val="22"/>
          <w:szCs w:val="22"/>
          <w:lang w:eastAsia="zh-CN"/>
        </w:rPr>
        <w:t>in the amount of</w:t>
      </w:r>
      <w:proofErr w:type="gramEnd"/>
      <w:r w:rsidRPr="008F6BFC">
        <w:rPr>
          <w:rFonts w:ascii="Times New Roman" w:hAnsi="Times New Roman"/>
          <w:sz w:val="22"/>
          <w:szCs w:val="22"/>
          <w:lang w:eastAsia="zh-CN"/>
        </w:rPr>
        <w:t xml:space="preserve"> $</w:t>
      </w:r>
      <w:r w:rsidR="008C0305">
        <w:rPr>
          <w:rFonts w:ascii="Times New Roman" w:hAnsi="Times New Roman"/>
          <w:sz w:val="22"/>
          <w:szCs w:val="22"/>
          <w:lang w:eastAsia="zh-CN"/>
        </w:rPr>
        <w:t>____________</w:t>
      </w:r>
      <w:r w:rsidRPr="008F6BFC">
        <w:rPr>
          <w:rFonts w:ascii="Times New Roman" w:hAnsi="Times New Roman"/>
          <w:sz w:val="22"/>
          <w:szCs w:val="22"/>
          <w:lang w:eastAsia="zh-CN"/>
        </w:rPr>
        <w:t xml:space="preserve"> to</w:t>
      </w:r>
      <w:r w:rsidRPr="00431656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8C0305">
        <w:rPr>
          <w:rFonts w:ascii="Times New Roman" w:hAnsi="Times New Roman"/>
          <w:sz w:val="22"/>
          <w:szCs w:val="22"/>
          <w:lang w:eastAsia="zh-CN"/>
        </w:rPr>
        <w:t>__________________.</w:t>
      </w:r>
    </w:p>
    <w:p w:rsidR="00703E48" w:rsidRPr="00703E48" w:rsidRDefault="00703E48">
      <w:pPr>
        <w:rPr>
          <w:rFonts w:ascii="Times New Roman" w:hAnsi="Times New Roman"/>
          <w:sz w:val="22"/>
          <w:szCs w:val="22"/>
          <w:lang w:eastAsia="zh-CN"/>
        </w:rPr>
      </w:pPr>
    </w:p>
    <w:p w:rsidR="00731CAA" w:rsidRPr="001F7C60" w:rsidRDefault="008E21B3">
      <w:pPr>
        <w:rPr>
          <w:rFonts w:ascii="Times New Roman" w:hAnsi="Times New Roman"/>
          <w:sz w:val="22"/>
        </w:rPr>
      </w:pPr>
      <w:r w:rsidRPr="001F7C60">
        <w:rPr>
          <w:rFonts w:ascii="Times New Roman" w:hAnsi="Times New Roman"/>
          <w:sz w:val="22"/>
        </w:rPr>
        <w:t xml:space="preserve">                                                 </w:t>
      </w:r>
      <w:r w:rsidR="00AE50F3">
        <w:rPr>
          <w:rFonts w:ascii="Times New Roman" w:hAnsi="Times New Roman"/>
          <w:sz w:val="22"/>
        </w:rPr>
        <w:t xml:space="preserve">                     </w:t>
      </w:r>
      <w:r w:rsidR="00AE50F3">
        <w:rPr>
          <w:rFonts w:ascii="Times New Roman" w:hAnsi="Times New Roman"/>
          <w:sz w:val="22"/>
        </w:rPr>
        <w:tab/>
      </w:r>
      <w:r w:rsidR="00AE50F3">
        <w:rPr>
          <w:rFonts w:ascii="Times New Roman" w:hAnsi="Times New Roman"/>
          <w:sz w:val="22"/>
        </w:rPr>
        <w:tab/>
      </w:r>
      <w:r w:rsidR="00AE50F3">
        <w:rPr>
          <w:rFonts w:ascii="Times New Roman" w:hAnsi="Times New Roman"/>
          <w:sz w:val="22"/>
        </w:rPr>
        <w:tab/>
      </w:r>
      <w:r w:rsidR="00731CAA" w:rsidRPr="001F7C60">
        <w:rPr>
          <w:rFonts w:ascii="Times New Roman" w:hAnsi="Times New Roman"/>
          <w:sz w:val="22"/>
        </w:rPr>
        <w:t>Contracting Officer</w:t>
      </w:r>
    </w:p>
    <w:sectPr w:rsidR="00731CAA" w:rsidRPr="001F7C60" w:rsidSect="00F334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6BC"/>
    <w:multiLevelType w:val="hybridMultilevel"/>
    <w:tmpl w:val="40E02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FE6"/>
    <w:multiLevelType w:val="singleLevel"/>
    <w:tmpl w:val="44E2FD4C"/>
    <w:lvl w:ilvl="0">
      <w:start w:val="5"/>
      <w:numFmt w:val="lowerLetter"/>
      <w:lvlText w:val="%1."/>
      <w:legacy w:legacy="1" w:legacySpace="120" w:legacyIndent="360"/>
      <w:lvlJc w:val="left"/>
      <w:pPr>
        <w:ind w:left="660" w:hanging="360"/>
      </w:pPr>
      <w:rPr>
        <w:rFonts w:cs="Times New Roman"/>
      </w:rPr>
    </w:lvl>
  </w:abstractNum>
  <w:abstractNum w:abstractNumId="2" w15:restartNumberingAfterBreak="0">
    <w:nsid w:val="372F4B83"/>
    <w:multiLevelType w:val="hybridMultilevel"/>
    <w:tmpl w:val="3ED28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493E"/>
    <w:multiLevelType w:val="hybridMultilevel"/>
    <w:tmpl w:val="0B46E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826FB"/>
    <w:multiLevelType w:val="hybridMultilevel"/>
    <w:tmpl w:val="9330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C2E0E"/>
    <w:multiLevelType w:val="hybridMultilevel"/>
    <w:tmpl w:val="632AD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2"/>
    <w:rsid w:val="00015110"/>
    <w:rsid w:val="00043DD8"/>
    <w:rsid w:val="000E6110"/>
    <w:rsid w:val="000F3A0E"/>
    <w:rsid w:val="00153885"/>
    <w:rsid w:val="00155407"/>
    <w:rsid w:val="00166ADC"/>
    <w:rsid w:val="00167422"/>
    <w:rsid w:val="00173497"/>
    <w:rsid w:val="001841DE"/>
    <w:rsid w:val="001C35C5"/>
    <w:rsid w:val="001D26EB"/>
    <w:rsid w:val="001E330C"/>
    <w:rsid w:val="001F7C60"/>
    <w:rsid w:val="00224869"/>
    <w:rsid w:val="00230D9D"/>
    <w:rsid w:val="002575E2"/>
    <w:rsid w:val="002678BC"/>
    <w:rsid w:val="00286DD8"/>
    <w:rsid w:val="002C0AB9"/>
    <w:rsid w:val="002D0D9C"/>
    <w:rsid w:val="002E2364"/>
    <w:rsid w:val="002F34F5"/>
    <w:rsid w:val="00322A5E"/>
    <w:rsid w:val="00325B7D"/>
    <w:rsid w:val="00330818"/>
    <w:rsid w:val="003454AE"/>
    <w:rsid w:val="00355D39"/>
    <w:rsid w:val="003674C8"/>
    <w:rsid w:val="003A75B7"/>
    <w:rsid w:val="003C1C59"/>
    <w:rsid w:val="003C3D3B"/>
    <w:rsid w:val="003D33E9"/>
    <w:rsid w:val="003E2498"/>
    <w:rsid w:val="00404A74"/>
    <w:rsid w:val="0041165C"/>
    <w:rsid w:val="0044377A"/>
    <w:rsid w:val="004477D2"/>
    <w:rsid w:val="00456071"/>
    <w:rsid w:val="00456CBC"/>
    <w:rsid w:val="00463EF6"/>
    <w:rsid w:val="0047501F"/>
    <w:rsid w:val="004A4DC0"/>
    <w:rsid w:val="004C21A2"/>
    <w:rsid w:val="004D7ADA"/>
    <w:rsid w:val="004E7067"/>
    <w:rsid w:val="005121AA"/>
    <w:rsid w:val="00522438"/>
    <w:rsid w:val="00536A77"/>
    <w:rsid w:val="005531EB"/>
    <w:rsid w:val="005566F7"/>
    <w:rsid w:val="0056182F"/>
    <w:rsid w:val="005A2225"/>
    <w:rsid w:val="00610CD5"/>
    <w:rsid w:val="00615398"/>
    <w:rsid w:val="0062046B"/>
    <w:rsid w:val="0063215F"/>
    <w:rsid w:val="00641A94"/>
    <w:rsid w:val="0069343C"/>
    <w:rsid w:val="00696C8A"/>
    <w:rsid w:val="006C10B8"/>
    <w:rsid w:val="006D31F4"/>
    <w:rsid w:val="006F031C"/>
    <w:rsid w:val="00703E48"/>
    <w:rsid w:val="00710AF2"/>
    <w:rsid w:val="00716950"/>
    <w:rsid w:val="007257C5"/>
    <w:rsid w:val="00731CAA"/>
    <w:rsid w:val="0073343C"/>
    <w:rsid w:val="00740778"/>
    <w:rsid w:val="007436FD"/>
    <w:rsid w:val="00745496"/>
    <w:rsid w:val="00746621"/>
    <w:rsid w:val="0076142D"/>
    <w:rsid w:val="007620D7"/>
    <w:rsid w:val="00781012"/>
    <w:rsid w:val="00783B08"/>
    <w:rsid w:val="007A2D66"/>
    <w:rsid w:val="007A5ECD"/>
    <w:rsid w:val="007B37A3"/>
    <w:rsid w:val="007C3F67"/>
    <w:rsid w:val="00844436"/>
    <w:rsid w:val="00851CFB"/>
    <w:rsid w:val="008653BA"/>
    <w:rsid w:val="00870BDB"/>
    <w:rsid w:val="008824C1"/>
    <w:rsid w:val="00886970"/>
    <w:rsid w:val="008A298D"/>
    <w:rsid w:val="008B214A"/>
    <w:rsid w:val="008B68F7"/>
    <w:rsid w:val="008C0305"/>
    <w:rsid w:val="008E21B3"/>
    <w:rsid w:val="009110AF"/>
    <w:rsid w:val="00923F8C"/>
    <w:rsid w:val="0094336D"/>
    <w:rsid w:val="0095432B"/>
    <w:rsid w:val="00962048"/>
    <w:rsid w:val="00975CD1"/>
    <w:rsid w:val="009811AF"/>
    <w:rsid w:val="009841B6"/>
    <w:rsid w:val="009A2CE1"/>
    <w:rsid w:val="009C6D0C"/>
    <w:rsid w:val="009D5239"/>
    <w:rsid w:val="009E27E5"/>
    <w:rsid w:val="00A02078"/>
    <w:rsid w:val="00A175EF"/>
    <w:rsid w:val="00A644D4"/>
    <w:rsid w:val="00AB4207"/>
    <w:rsid w:val="00AC6C3F"/>
    <w:rsid w:val="00AE50F3"/>
    <w:rsid w:val="00AF2E1F"/>
    <w:rsid w:val="00B36634"/>
    <w:rsid w:val="00B463BE"/>
    <w:rsid w:val="00B60DB7"/>
    <w:rsid w:val="00B93405"/>
    <w:rsid w:val="00BA63E6"/>
    <w:rsid w:val="00BA7366"/>
    <w:rsid w:val="00BB4215"/>
    <w:rsid w:val="00BD24E1"/>
    <w:rsid w:val="00BF122C"/>
    <w:rsid w:val="00C07465"/>
    <w:rsid w:val="00C138BD"/>
    <w:rsid w:val="00C209FC"/>
    <w:rsid w:val="00C47E24"/>
    <w:rsid w:val="00C74114"/>
    <w:rsid w:val="00CB2331"/>
    <w:rsid w:val="00CC3B5C"/>
    <w:rsid w:val="00CD74F5"/>
    <w:rsid w:val="00CF07C4"/>
    <w:rsid w:val="00CF20AD"/>
    <w:rsid w:val="00D06703"/>
    <w:rsid w:val="00D10879"/>
    <w:rsid w:val="00D402D2"/>
    <w:rsid w:val="00D55505"/>
    <w:rsid w:val="00D82565"/>
    <w:rsid w:val="00D97600"/>
    <w:rsid w:val="00D976B2"/>
    <w:rsid w:val="00DA11D8"/>
    <w:rsid w:val="00DB7465"/>
    <w:rsid w:val="00E0392D"/>
    <w:rsid w:val="00E20C3F"/>
    <w:rsid w:val="00E5594C"/>
    <w:rsid w:val="00E70D24"/>
    <w:rsid w:val="00E70F15"/>
    <w:rsid w:val="00EE4B9A"/>
    <w:rsid w:val="00F33455"/>
    <w:rsid w:val="00F64BC5"/>
    <w:rsid w:val="00F67727"/>
    <w:rsid w:val="00F756EA"/>
    <w:rsid w:val="00F92989"/>
    <w:rsid w:val="00FE432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EBF26"/>
  <w15:docId w15:val="{2DDBC08D-2F9E-4391-9FED-642765B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5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B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5EF"/>
    <w:pPr>
      <w:ind w:left="720"/>
      <w:contextualSpacing/>
    </w:pPr>
  </w:style>
  <w:style w:type="paragraph" w:customStyle="1" w:styleId="Default">
    <w:name w:val="Default"/>
    <w:rsid w:val="002F34F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8B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CONTRACTING OFFICER’S  DETERMINATION</vt:lpstr>
    </vt:vector>
  </TitlesOfParts>
  <Company>NMCI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CONTRACTING OFFICER’S  DETERMINATION</dc:title>
  <dc:creator>grano</dc:creator>
  <cp:lastModifiedBy>Lane, Jade CIV CNIC HQ Millington, N944</cp:lastModifiedBy>
  <cp:revision>4</cp:revision>
  <cp:lastPrinted>2019-01-04T16:19:00Z</cp:lastPrinted>
  <dcterms:created xsi:type="dcterms:W3CDTF">2020-07-10T18:45:00Z</dcterms:created>
  <dcterms:modified xsi:type="dcterms:W3CDTF">2020-07-10T22:18:00Z</dcterms:modified>
</cp:coreProperties>
</file>